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0" w:rsidRDefault="00AF39DD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Exhibit </w:t>
      </w:r>
      <w:r w:rsidR="00DB0AE1">
        <w:rPr>
          <w:rFonts w:ascii="Arial" w:eastAsia="Arial" w:hAnsi="Arial" w:cs="Arial"/>
          <w:sz w:val="20"/>
          <w:szCs w:val="20"/>
        </w:rPr>
        <w:t>18</w:t>
      </w:r>
    </w:p>
    <w:p w:rsidR="00662F60" w:rsidRDefault="00662F60">
      <w:pPr>
        <w:spacing w:before="10" w:after="0" w:line="240" w:lineRule="exact"/>
        <w:rPr>
          <w:sz w:val="24"/>
          <w:szCs w:val="24"/>
        </w:rPr>
      </w:pPr>
    </w:p>
    <w:p w:rsidR="005A6200" w:rsidRDefault="005A6200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5A6200" w:rsidRDefault="00AF39DD" w:rsidP="009C1927">
      <w:pPr>
        <w:spacing w:after="0" w:line="240" w:lineRule="auto"/>
        <w:ind w:left="108" w:right="4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TENNESSEE BOARD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IMMIGRATION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EXPENSE ALLOWANCE AGREEMENT</w:t>
      </w:r>
    </w:p>
    <w:p w:rsidR="009C1927" w:rsidRDefault="009C1927" w:rsidP="009C1927">
      <w:pPr>
        <w:spacing w:after="0" w:line="240" w:lineRule="auto"/>
        <w:ind w:left="108" w:right="400"/>
        <w:jc w:val="center"/>
        <w:rPr>
          <w:rFonts w:ascii="Arial" w:eastAsia="Arial" w:hAnsi="Arial" w:cs="Arial"/>
          <w:sz w:val="20"/>
          <w:szCs w:val="20"/>
        </w:rPr>
      </w:pPr>
    </w:p>
    <w:p w:rsidR="005A6200" w:rsidRDefault="005A6200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662F60" w:rsidRDefault="00662F60">
      <w:pPr>
        <w:spacing w:before="10" w:after="0" w:line="240" w:lineRule="exact"/>
        <w:rPr>
          <w:sz w:val="24"/>
          <w:szCs w:val="24"/>
        </w:rPr>
      </w:pPr>
    </w:p>
    <w:p w:rsidR="00662F60" w:rsidRDefault="00AF39DD">
      <w:pPr>
        <w:tabs>
          <w:tab w:val="left" w:pos="4740"/>
          <w:tab w:val="left" w:pos="920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Agreement is made on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between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(referred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herein as</w:t>
      </w:r>
    </w:p>
    <w:p w:rsidR="00662F60" w:rsidRDefault="00AF39DD">
      <w:pPr>
        <w:tabs>
          <w:tab w:val="left" w:pos="5040"/>
        </w:tabs>
        <w:spacing w:before="10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“Institution”), and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(referred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herein as “Employee”),</w:t>
      </w:r>
    </w:p>
    <w:p w:rsidR="00662F60" w:rsidRDefault="00662F60">
      <w:pPr>
        <w:spacing w:before="10" w:after="0" w:line="240" w:lineRule="exact"/>
        <w:rPr>
          <w:sz w:val="24"/>
          <w:szCs w:val="24"/>
        </w:rPr>
      </w:pPr>
    </w:p>
    <w:p w:rsidR="009C1927" w:rsidRDefault="009C1927">
      <w:pPr>
        <w:spacing w:before="10" w:after="0" w:line="240" w:lineRule="exact"/>
        <w:rPr>
          <w:sz w:val="24"/>
          <w:szCs w:val="24"/>
        </w:rPr>
      </w:pPr>
    </w:p>
    <w:p w:rsidR="00662F60" w:rsidRDefault="00AF39D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WITNESS:</w:t>
      </w:r>
    </w:p>
    <w:p w:rsidR="005A6200" w:rsidRDefault="005A6200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662F60" w:rsidRDefault="009C1927" w:rsidP="005A6200">
      <w:pPr>
        <w:tabs>
          <w:tab w:val="left" w:pos="5800"/>
          <w:tab w:val="left" w:pos="6320"/>
        </w:tabs>
        <w:spacing w:before="10" w:after="0" w:line="250" w:lineRule="auto"/>
        <w:ind w:left="108" w:right="93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236.6pt;margin-top:12.5pt;width:89.35pt;height:.1pt;z-index:-251661312;mso-position-horizontal-relative:page" coordorigin="4732,250" coordsize="1787,2">
            <v:shape id="_x0000_s1037" style="position:absolute;left:4732;top:250;width:1787;height:2" coordorigin="4732,250" coordsize="1787,0" path="m4732,250r1786,e" filled="f" strokeweight=".5pt">
              <v:path arrowok="t"/>
            </v:shape>
            <w10:wrap anchorx="page"/>
          </v:group>
        </w:pict>
      </w:r>
      <w:r w:rsidR="00AF39DD">
        <w:rPr>
          <w:rFonts w:ascii="Arial" w:eastAsia="Arial" w:hAnsi="Arial" w:cs="Arial"/>
          <w:sz w:val="20"/>
          <w:szCs w:val="20"/>
        </w:rPr>
        <w:t>Employee, whose effective employment date is</w:t>
      </w:r>
      <w:r w:rsidR="00AF39DD">
        <w:rPr>
          <w:rFonts w:ascii="Arial" w:eastAsia="Arial" w:hAnsi="Arial" w:cs="Arial"/>
          <w:sz w:val="20"/>
          <w:szCs w:val="20"/>
        </w:rPr>
        <w:tab/>
      </w:r>
      <w:r w:rsidR="00AF39DD">
        <w:rPr>
          <w:rFonts w:ascii="Arial" w:eastAsia="Arial" w:hAnsi="Arial" w:cs="Arial"/>
          <w:sz w:val="20"/>
          <w:szCs w:val="20"/>
        </w:rPr>
        <w:tab/>
        <w:t>,</w:t>
      </w:r>
      <w:r w:rsidR="00AF39D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>desires to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>become employed at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>Institution and to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 xml:space="preserve">have </w:t>
      </w:r>
      <w:r w:rsidR="005A6200">
        <w:rPr>
          <w:rFonts w:ascii="Arial" w:eastAsia="Arial" w:hAnsi="Arial" w:cs="Arial"/>
          <w:sz w:val="20"/>
          <w:szCs w:val="20"/>
        </w:rPr>
        <w:t>I</w:t>
      </w:r>
      <w:r w:rsidR="00AF39DD">
        <w:rPr>
          <w:rFonts w:ascii="Arial" w:eastAsia="Arial" w:hAnsi="Arial" w:cs="Arial"/>
          <w:sz w:val="20"/>
          <w:szCs w:val="20"/>
        </w:rPr>
        <w:t>nstitution reimburse Employee for</w:t>
      </w:r>
      <w:r w:rsidR="005A6200">
        <w:rPr>
          <w:rFonts w:ascii="Arial" w:eastAsia="Arial" w:hAnsi="Arial" w:cs="Arial"/>
          <w:sz w:val="20"/>
          <w:szCs w:val="20"/>
        </w:rPr>
        <w:t xml:space="preserve"> Employee’s own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>employment-related immigration expenses, and Institution desires to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>reimburse Employee for employment-related immigration expenses up to</w:t>
      </w:r>
      <w:r w:rsidR="00AF39D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39DD">
        <w:rPr>
          <w:rFonts w:ascii="Arial" w:eastAsia="Arial" w:hAnsi="Arial" w:cs="Arial"/>
          <w:sz w:val="20"/>
          <w:szCs w:val="20"/>
        </w:rPr>
        <w:t xml:space="preserve">$  </w:t>
      </w:r>
      <w:r w:rsidR="00AF39DD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AF39D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AF39DD">
        <w:rPr>
          <w:rFonts w:ascii="Arial" w:eastAsia="Arial" w:hAnsi="Arial" w:cs="Arial"/>
          <w:sz w:val="20"/>
          <w:szCs w:val="20"/>
        </w:rPr>
        <w:t>dollars. The parties therefore agree as follows:</w:t>
      </w:r>
    </w:p>
    <w:p w:rsidR="00662F60" w:rsidRDefault="00662F60">
      <w:pPr>
        <w:spacing w:after="0" w:line="240" w:lineRule="exact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tabs>
          <w:tab w:val="left" w:pos="6620"/>
        </w:tabs>
        <w:spacing w:after="0" w:line="250" w:lineRule="auto"/>
        <w:ind w:right="533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Institution agrees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reimburse Employee an amount up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 xml:space="preserve">$ </w:t>
      </w:r>
      <w:r w:rsidRPr="005A6200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A6200">
        <w:rPr>
          <w:rFonts w:ascii="Arial" w:eastAsia="Arial" w:hAnsi="Arial" w:cs="Arial"/>
          <w:sz w:val="20"/>
          <w:szCs w:val="20"/>
        </w:rPr>
        <w:t>.</w:t>
      </w:r>
      <w:r w:rsidRPr="005A62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Employee’s reimbursement shall not exceed employee's actual costs.</w:t>
      </w:r>
      <w:r w:rsidRPr="005A62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All reimbursement claims must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comply with the guidelines and policies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Tennessee Board of Regents system</w:t>
      </w:r>
      <w:r w:rsidRPr="005A620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and the Tennessee Comptroller's rules and regulations.</w:t>
      </w:r>
    </w:p>
    <w:p w:rsidR="00662F60" w:rsidRDefault="00662F60" w:rsidP="005A6200">
      <w:pPr>
        <w:spacing w:after="0" w:line="240" w:lineRule="exact"/>
        <w:jc w:val="both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Employee must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provide Institution with original receipts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all expenses in order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receive reimbursement.</w:t>
      </w:r>
    </w:p>
    <w:p w:rsidR="00662F60" w:rsidRDefault="00662F60" w:rsidP="005A6200">
      <w:pPr>
        <w:spacing w:before="10" w:after="0" w:line="240" w:lineRule="exact"/>
        <w:jc w:val="both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248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Only employees who are required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pay immigration fees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work and live in the U.S.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are eligible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reimbursement. The allowance cannot be used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defray non-immigration-related costs</w:t>
      </w:r>
      <w:r w:rsidRPr="005A62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or any cost(s) not associated with the individual employee’s immigration expenses.</w:t>
      </w:r>
    </w:p>
    <w:p w:rsidR="00662F60" w:rsidRDefault="00662F60" w:rsidP="005A6200">
      <w:pPr>
        <w:spacing w:after="0" w:line="240" w:lineRule="exact"/>
        <w:jc w:val="both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415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Reimbursement shall not exceed Employee’s actual, documented expenses. No TBR employee may receive reimbursement more than once.</w:t>
      </w:r>
    </w:p>
    <w:p w:rsidR="00662F60" w:rsidRDefault="00662F60" w:rsidP="005A6200">
      <w:pPr>
        <w:spacing w:after="0" w:line="240" w:lineRule="exact"/>
        <w:jc w:val="both"/>
        <w:rPr>
          <w:sz w:val="24"/>
          <w:szCs w:val="24"/>
        </w:rPr>
      </w:pPr>
    </w:p>
    <w:p w:rsidR="00662F60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136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 xml:space="preserve">Reimbursable </w:t>
      </w:r>
      <w:r w:rsidR="005A6200">
        <w:rPr>
          <w:rFonts w:ascii="Arial" w:eastAsia="Arial" w:hAnsi="Arial" w:cs="Arial"/>
          <w:sz w:val="20"/>
          <w:szCs w:val="20"/>
        </w:rPr>
        <w:t>expenses</w:t>
      </w:r>
      <w:r w:rsidRPr="005A6200">
        <w:rPr>
          <w:rFonts w:ascii="Arial" w:eastAsia="Arial" w:hAnsi="Arial" w:cs="Arial"/>
          <w:sz w:val="20"/>
          <w:szCs w:val="20"/>
        </w:rPr>
        <w:t xml:space="preserve"> include: fees charged by a licensed immigration attorney retained in connection with the application, filing, permanent residence fee,</w:t>
      </w:r>
      <w:r w:rsidRPr="005A62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fee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and application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enter the U.S.,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fee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application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remain in the U.S.,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and associated fees required in the application process, such as medical examinations, fingerprinting, photo identification, postal/courier fees,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and costs</w:t>
      </w:r>
      <w:r w:rsidRPr="005A620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evaluating foreign academic credentials or translations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foreign documents.</w:t>
      </w:r>
    </w:p>
    <w:p w:rsidR="005A6200" w:rsidRDefault="005A6200" w:rsidP="005A6200">
      <w:pPr>
        <w:spacing w:after="0" w:line="250" w:lineRule="auto"/>
        <w:ind w:right="136"/>
        <w:jc w:val="both"/>
        <w:rPr>
          <w:rFonts w:ascii="Arial" w:eastAsia="Arial" w:hAnsi="Arial" w:cs="Arial"/>
          <w:sz w:val="20"/>
          <w:szCs w:val="20"/>
        </w:rPr>
      </w:pPr>
    </w:p>
    <w:p w:rsidR="005A6200" w:rsidRPr="005A6200" w:rsidRDefault="005A6200" w:rsidP="005A6200">
      <w:pPr>
        <w:pStyle w:val="ListParagraph"/>
        <w:numPr>
          <w:ilvl w:val="0"/>
          <w:numId w:val="1"/>
        </w:numPr>
        <w:spacing w:after="0" w:line="250" w:lineRule="auto"/>
        <w:ind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Reimbursable expenses do not include: expenses, fees, or costs associated with employment based petitions filed by the Institution for the benefit of the employee with the U.S. Department of Labor and/or the U.S. Citizenship and Immigration Services Bureau of the U.S. Department of Homeland Security.</w:t>
      </w:r>
    </w:p>
    <w:p w:rsidR="00662F60" w:rsidRDefault="00662F60">
      <w:pPr>
        <w:spacing w:after="0" w:line="240" w:lineRule="exact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In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consideration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Institution reimbursing Employee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immigration expenses, the Employee agrees in writing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remain employed by the Institution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 period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twenty-four (24) months following the effective date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his/her employment agreement, unless separated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reasons beyond his/her control and acceptable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Institution. The service agreement statement should be maintained in the employee’s personnel file. In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case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a violation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agreement, any funds expended by the Institution for such allowance shall be recoverable from the employee as a debt due the institution in the same manner as educational allowance payments.</w:t>
      </w:r>
    </w:p>
    <w:p w:rsidR="00662F60" w:rsidRDefault="00662F60" w:rsidP="005A6200">
      <w:pPr>
        <w:spacing w:after="0" w:line="240" w:lineRule="exact"/>
        <w:jc w:val="both"/>
        <w:rPr>
          <w:sz w:val="24"/>
          <w:szCs w:val="24"/>
        </w:rPr>
      </w:pPr>
    </w:p>
    <w:p w:rsidR="009C1927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Employee hereby gives the Institution an express lien on all salaries, wages, and other sums payable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him/her by the Institution,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purpose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securing all amounts due under Section 5 above if Employee leaves prior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expiration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two year's employment at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Institution. In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event that</w:t>
      </w:r>
      <w:r w:rsidRPr="005A620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Employee voluntarily leaves Institution prior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expiration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two years, Employee hereby expressly authorizes Institution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withhold all amounts due under this Agreement from any sum payable to Employee, including Employee's final paychecks and, if sufficient funds are not available from Employee’s final paychecks, from Employee' s retirement.</w:t>
      </w:r>
    </w:p>
    <w:p w:rsidR="009C1927" w:rsidRDefault="009C1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662F60" w:rsidRDefault="00662F60" w:rsidP="005A6200">
      <w:pPr>
        <w:spacing w:after="0" w:line="240" w:lineRule="exact"/>
        <w:jc w:val="both"/>
        <w:rPr>
          <w:sz w:val="24"/>
          <w:szCs w:val="24"/>
        </w:rPr>
      </w:pPr>
    </w:p>
    <w:p w:rsidR="00662F60" w:rsidRPr="005A6200" w:rsidRDefault="00AF39DD" w:rsidP="005A6200">
      <w:pPr>
        <w:pStyle w:val="ListParagraph"/>
        <w:numPr>
          <w:ilvl w:val="0"/>
          <w:numId w:val="1"/>
        </w:numPr>
        <w:spacing w:after="0" w:line="250" w:lineRule="auto"/>
        <w:ind w:right="70"/>
        <w:jc w:val="both"/>
        <w:rPr>
          <w:rFonts w:ascii="Arial" w:eastAsia="Arial" w:hAnsi="Arial" w:cs="Arial"/>
          <w:sz w:val="20"/>
          <w:szCs w:val="20"/>
        </w:rPr>
      </w:pPr>
      <w:r w:rsidRPr="005A6200">
        <w:rPr>
          <w:rFonts w:ascii="Arial" w:eastAsia="Arial" w:hAnsi="Arial" w:cs="Arial"/>
          <w:sz w:val="20"/>
          <w:szCs w:val="20"/>
        </w:rPr>
        <w:t>If</w:t>
      </w:r>
      <w:r w:rsidRPr="005A62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Employee fails to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 xml:space="preserve">remain employed as indicated in Section </w:t>
      </w:r>
      <w:r w:rsidR="005A6200">
        <w:rPr>
          <w:rFonts w:ascii="Arial" w:eastAsia="Arial" w:hAnsi="Arial" w:cs="Arial"/>
          <w:sz w:val="20"/>
          <w:szCs w:val="20"/>
        </w:rPr>
        <w:t>6</w:t>
      </w:r>
      <w:r w:rsidRPr="005A6200">
        <w:rPr>
          <w:rFonts w:ascii="Arial" w:eastAsia="Arial" w:hAnsi="Arial" w:cs="Arial"/>
          <w:sz w:val="20"/>
          <w:szCs w:val="20"/>
        </w:rPr>
        <w:t xml:space="preserve"> above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reasons beyond his/her control considered sufficient by the Institution, all or part of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 xml:space="preserve">the liability under Section </w:t>
      </w:r>
      <w:r w:rsidR="005A6200">
        <w:rPr>
          <w:rFonts w:ascii="Arial" w:eastAsia="Arial" w:hAnsi="Arial" w:cs="Arial"/>
          <w:sz w:val="20"/>
          <w:szCs w:val="20"/>
        </w:rPr>
        <w:t>6</w:t>
      </w:r>
      <w:r w:rsidRPr="005A6200">
        <w:rPr>
          <w:rFonts w:ascii="Arial" w:eastAsia="Arial" w:hAnsi="Arial" w:cs="Arial"/>
          <w:sz w:val="20"/>
          <w:szCs w:val="20"/>
        </w:rPr>
        <w:t xml:space="preserve"> may be waived by the Institution. Any such waiver must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be approved in writing by the Employee's department head or dean and the President. (The dean/department head, whose account paid for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Employee's immigration expense, must</w:t>
      </w:r>
      <w:r w:rsidRPr="005A62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notify Human Resources if the Employee does not remain employed at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the Institution for at</w:t>
      </w:r>
      <w:r w:rsidRPr="005A620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A6200">
        <w:rPr>
          <w:rFonts w:ascii="Arial" w:eastAsia="Arial" w:hAnsi="Arial" w:cs="Arial"/>
          <w:sz w:val="20"/>
          <w:szCs w:val="20"/>
        </w:rPr>
        <w:t>least two years.)</w:t>
      </w:r>
    </w:p>
    <w:p w:rsidR="00662F60" w:rsidRDefault="00662F60">
      <w:pPr>
        <w:spacing w:after="0" w:line="200" w:lineRule="exact"/>
        <w:rPr>
          <w:sz w:val="20"/>
          <w:szCs w:val="20"/>
        </w:rPr>
      </w:pPr>
    </w:p>
    <w:p w:rsidR="00662F60" w:rsidRDefault="00662F60">
      <w:pPr>
        <w:spacing w:after="0" w:line="200" w:lineRule="exact"/>
        <w:rPr>
          <w:sz w:val="20"/>
          <w:szCs w:val="20"/>
        </w:rPr>
      </w:pPr>
    </w:p>
    <w:p w:rsidR="005A6200" w:rsidRDefault="005A6200">
      <w:pPr>
        <w:tabs>
          <w:tab w:val="left" w:pos="6260"/>
        </w:tabs>
        <w:spacing w:before="35" w:after="0" w:line="226" w:lineRule="exact"/>
        <w:ind w:left="171" w:right="-20"/>
        <w:rPr>
          <w:rFonts w:ascii="Arial" w:eastAsia="Arial" w:hAnsi="Arial" w:cs="Arial"/>
          <w:position w:val="-1"/>
          <w:sz w:val="20"/>
          <w:szCs w:val="20"/>
        </w:rPr>
      </w:pPr>
    </w:p>
    <w:p w:rsidR="00662F60" w:rsidRDefault="009C1927">
      <w:pPr>
        <w:tabs>
          <w:tab w:val="left" w:pos="6260"/>
        </w:tabs>
        <w:spacing w:before="35" w:after="0" w:line="226" w:lineRule="exact"/>
        <w:ind w:left="171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21.3pt;margin-top:2.55pt;width:218.35pt;height:.1pt;z-index:-251660288;mso-position-horizontal-relative:page" coordorigin="426,51" coordsize="4367,2">
            <v:shape id="_x0000_s1035" style="position:absolute;left:426;top:51;width:4367;height:2" coordorigin="426,51" coordsize="4367,0" path="m426,51r4367,e" filled="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6.6pt;margin-top:2.5pt;width:218.35pt;height:.1pt;z-index:-251659264;mso-position-horizontal-relative:page" coordorigin="6532,50" coordsize="4367,2">
            <v:shape id="_x0000_s1033" style="position:absolute;left:6532;top:50;width:4367;height:2" coordorigin="6532,50" coordsize="4367,0" path="m6532,50r4367,e" filled="f" strokeweight=".5pt">
              <v:path arrowok="t"/>
            </v:shape>
            <w10:wrap anchorx="page"/>
          </v:group>
        </w:pict>
      </w:r>
      <w:r w:rsidR="00AF39DD">
        <w:rPr>
          <w:rFonts w:ascii="Arial" w:eastAsia="Arial" w:hAnsi="Arial" w:cs="Arial"/>
          <w:position w:val="-1"/>
          <w:sz w:val="20"/>
          <w:szCs w:val="20"/>
        </w:rPr>
        <w:t>Employee (Signature)</w:t>
      </w:r>
      <w:r w:rsidR="00AF39DD">
        <w:rPr>
          <w:rFonts w:ascii="Arial" w:eastAsia="Arial" w:hAnsi="Arial" w:cs="Arial"/>
          <w:position w:val="-1"/>
          <w:sz w:val="20"/>
          <w:szCs w:val="20"/>
        </w:rPr>
        <w:tab/>
        <w:t>President/Director (Signature)</w:t>
      </w:r>
    </w:p>
    <w:p w:rsidR="00662F60" w:rsidRDefault="00662F60">
      <w:pPr>
        <w:spacing w:before="5" w:after="0" w:line="130" w:lineRule="exact"/>
        <w:rPr>
          <w:sz w:val="13"/>
          <w:szCs w:val="13"/>
        </w:rPr>
      </w:pPr>
    </w:p>
    <w:p w:rsidR="00662F60" w:rsidRDefault="00662F60">
      <w:pPr>
        <w:spacing w:after="0" w:line="200" w:lineRule="exact"/>
        <w:rPr>
          <w:sz w:val="20"/>
          <w:szCs w:val="20"/>
        </w:rPr>
      </w:pPr>
    </w:p>
    <w:p w:rsidR="00662F60" w:rsidRDefault="00662F60">
      <w:pPr>
        <w:spacing w:after="0" w:line="200" w:lineRule="exact"/>
        <w:rPr>
          <w:sz w:val="20"/>
          <w:szCs w:val="20"/>
        </w:rPr>
      </w:pPr>
    </w:p>
    <w:p w:rsidR="00662F60" w:rsidRDefault="009C1927">
      <w:pPr>
        <w:tabs>
          <w:tab w:val="left" w:pos="6260"/>
        </w:tabs>
        <w:spacing w:before="34" w:after="0" w:line="226" w:lineRule="exact"/>
        <w:ind w:left="157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20.6pt;margin-top:2.5pt;width:218.35pt;height:.1pt;z-index:-251658240;mso-position-horizontal-relative:page" coordorigin="412,50" coordsize="4367,2">
            <v:shape id="_x0000_s1031" style="position:absolute;left:412;top:50;width:4367;height:2" coordorigin="412,50" coordsize="4367,0" path="m412,50r4367,e" filled="f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6.6pt;margin-top:2.5pt;width:218.35pt;height:.1pt;z-index:-251657216;mso-position-horizontal-relative:page" coordorigin="6532,50" coordsize="4367,2">
            <v:shape id="_x0000_s1029" style="position:absolute;left:6532;top:50;width:4367;height:2" coordorigin="6532,50" coordsize="4367,0" path="m6532,50r4367,e" filled="f" strokeweight=".5pt">
              <v:path arrowok="t"/>
            </v:shape>
            <w10:wrap anchorx="page"/>
          </v:group>
        </w:pict>
      </w:r>
      <w:r w:rsidR="00AF39DD">
        <w:rPr>
          <w:rFonts w:ascii="Arial" w:eastAsia="Arial" w:hAnsi="Arial" w:cs="Arial"/>
          <w:position w:val="-1"/>
          <w:sz w:val="20"/>
          <w:szCs w:val="20"/>
        </w:rPr>
        <w:t>Employee (Print or Type)</w:t>
      </w:r>
      <w:r w:rsidR="00AF39DD">
        <w:rPr>
          <w:rFonts w:ascii="Arial" w:eastAsia="Arial" w:hAnsi="Arial" w:cs="Arial"/>
          <w:position w:val="-1"/>
          <w:sz w:val="20"/>
          <w:szCs w:val="20"/>
        </w:rPr>
        <w:tab/>
        <w:t>President/Director (Print or Type)</w:t>
      </w:r>
    </w:p>
    <w:p w:rsidR="00662F60" w:rsidRDefault="00662F60">
      <w:pPr>
        <w:spacing w:after="0" w:line="200" w:lineRule="exact"/>
        <w:rPr>
          <w:sz w:val="20"/>
          <w:szCs w:val="20"/>
        </w:rPr>
      </w:pPr>
    </w:p>
    <w:p w:rsidR="00662F60" w:rsidRDefault="00662F60">
      <w:pPr>
        <w:spacing w:after="0" w:line="260" w:lineRule="exact"/>
        <w:rPr>
          <w:sz w:val="26"/>
          <w:szCs w:val="26"/>
        </w:rPr>
      </w:pPr>
    </w:p>
    <w:p w:rsidR="00662F60" w:rsidRDefault="009C1927">
      <w:pPr>
        <w:spacing w:before="34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0.6pt;margin-top:2.5pt;width:218.35pt;height:.1pt;z-index:-251656192;mso-position-horizontal-relative:page" coordorigin="412,50" coordsize="4367,2">
            <v:shape id="_x0000_s1027" style="position:absolute;left:412;top:50;width:4367;height:2" coordorigin="412,50" coordsize="4367,0" path="m412,50r4367,e" filled="f" strokeweight=".5pt">
              <v:path arrowok="t"/>
            </v:shape>
            <w10:wrap anchorx="page"/>
          </v:group>
        </w:pict>
      </w:r>
      <w:r w:rsidR="00AF39DD">
        <w:rPr>
          <w:rFonts w:ascii="Arial" w:eastAsia="Arial" w:hAnsi="Arial" w:cs="Arial"/>
          <w:sz w:val="20"/>
          <w:szCs w:val="20"/>
        </w:rPr>
        <w:t>Employee's Social Security No.</w:t>
      </w:r>
    </w:p>
    <w:p w:rsidR="009C1927" w:rsidRDefault="009C1927">
      <w:pPr>
        <w:spacing w:before="34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before="34" w:after="0" w:line="240" w:lineRule="auto"/>
        <w:ind w:left="157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662F60" w:rsidRDefault="00AF39DD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INSTRUCTIONS:</w:t>
      </w:r>
    </w:p>
    <w:p w:rsidR="009C1927" w:rsidRDefault="009C1927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</w:p>
    <w:p w:rsidR="009C1927" w:rsidRDefault="009C1927">
      <w:pPr>
        <w:spacing w:before="78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institution processes the attached agreement in accordance with individual institutional procedures. An example is provided below:</w:t>
      </w:r>
    </w:p>
    <w:p w:rsidR="00662F60" w:rsidRDefault="00662F60">
      <w:pPr>
        <w:spacing w:before="10" w:after="0" w:line="240" w:lineRule="exact"/>
        <w:rPr>
          <w:sz w:val="24"/>
          <w:szCs w:val="24"/>
        </w:rPr>
      </w:pPr>
    </w:p>
    <w:p w:rsidR="00662F60" w:rsidRDefault="00AF39DD">
      <w:pPr>
        <w:spacing w:after="0" w:line="250" w:lineRule="auto"/>
        <w:ind w:left="108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Submit this form in duplicate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Purchasing and Business Services Department (all information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complete and all signatures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affixed, except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President, which will be obtained by Purchasing and Business Services). Attach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employment contract signed by the President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reflect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immigration expenses have been approved (do not attach an Appointment Recommendation Form).</w:t>
      </w:r>
    </w:p>
    <w:p w:rsidR="00662F60" w:rsidRDefault="00662F60">
      <w:pPr>
        <w:spacing w:after="0" w:line="240" w:lineRule="exact"/>
        <w:rPr>
          <w:sz w:val="24"/>
          <w:szCs w:val="24"/>
        </w:rPr>
      </w:pPr>
    </w:p>
    <w:p w:rsidR="00662F60" w:rsidRDefault="00AF39DD">
      <w:pPr>
        <w:spacing w:after="0" w:line="250" w:lineRule="auto"/>
        <w:ind w:left="108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this agreement has been fully executed, a copy will be returned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Department by Purchasing and Business Services to process/attach a travel requisition.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 will also be forwarded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Human Resources Department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placed in the Employee’s personnel file. The Employee may submit a travel claim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immigration expense has been encumbered. All travel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in compliance with TBR policy 4-03-03-00.</w:t>
      </w:r>
    </w:p>
    <w:sectPr w:rsidR="00662F60">
      <w:pgSz w:w="12240" w:h="15840"/>
      <w:pgMar w:top="2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20"/>
    <w:multiLevelType w:val="hybridMultilevel"/>
    <w:tmpl w:val="2384C4F4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2F60"/>
    <w:rsid w:val="005A6200"/>
    <w:rsid w:val="00662F60"/>
    <w:rsid w:val="009C1927"/>
    <w:rsid w:val="00AF39DD"/>
    <w:rsid w:val="00CF5946"/>
    <w:rsid w:val="00D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Mickey Sheen</cp:lastModifiedBy>
  <cp:revision>5</cp:revision>
  <dcterms:created xsi:type="dcterms:W3CDTF">2013-04-03T16:21:00Z</dcterms:created>
  <dcterms:modified xsi:type="dcterms:W3CDTF">2014-06-11T20:09:00Z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2013-04-03T00:00:00Z</vt:filetime>
  </property>
</Properties>
</file>