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BF" w:rsidRDefault="00D350BF" w:rsidP="00D350BF"/>
    <w:p w:rsidR="00D350BF" w:rsidRDefault="00D350BF" w:rsidP="00D350BF">
      <w:r>
        <w:t xml:space="preserve"> </w:t>
      </w:r>
    </w:p>
    <w:p w:rsidR="00D350BF" w:rsidRDefault="00D350BF" w:rsidP="00D350BF">
      <w:r>
        <w:t>I. LOG OF CAMPUS RADIOS / COMMUNICATION DEVICES</w:t>
      </w:r>
    </w:p>
    <w:p w:rsidR="00D350BF" w:rsidRDefault="00D350BF" w:rsidP="00D350BF">
      <w:r>
        <w:t xml:space="preserve"> </w:t>
      </w:r>
    </w:p>
    <w:p w:rsidR="00D350BF" w:rsidRDefault="00D350BF" w:rsidP="00D350BF">
      <w:pPr>
        <w:ind w:left="720"/>
      </w:pPr>
      <w:r>
        <w:t>A. In the event of a disaster, communication will become a priority. Landline and cellular telephone service could be disrupted, or non-existent, for an undetermined duration.</w:t>
      </w:r>
    </w:p>
    <w:p w:rsidR="00D350BF" w:rsidRDefault="00D350BF" w:rsidP="00D350BF">
      <w:pPr>
        <w:ind w:left="720"/>
      </w:pPr>
    </w:p>
    <w:p w:rsidR="00D350BF" w:rsidRDefault="00D350BF" w:rsidP="00D350BF">
      <w:pPr>
        <w:ind w:left="720"/>
      </w:pPr>
      <w:r>
        <w:t>B. In addition to and as a back-up to the telephone service, some institutional offices should have hand-held two-way radios and/or satellite telephones for communications. Some offices may have one-way radios in addition to the two-way radios.</w:t>
      </w:r>
    </w:p>
    <w:p w:rsidR="00D350BF" w:rsidRDefault="00D350BF" w:rsidP="00D350BF">
      <w:pPr>
        <w:ind w:left="720"/>
      </w:pPr>
    </w:p>
    <w:p w:rsidR="00D350BF" w:rsidRDefault="00D350BF" w:rsidP="00D350BF">
      <w:pPr>
        <w:ind w:left="720"/>
      </w:pPr>
      <w:r>
        <w:t>C. Cellular and satellite telephones should not be used in bomb threat emergencies.</w:t>
      </w:r>
    </w:p>
    <w:p w:rsidR="00D350BF" w:rsidRDefault="00D350BF" w:rsidP="00D350BF">
      <w:pPr>
        <w:ind w:left="720"/>
      </w:pPr>
    </w:p>
    <w:p w:rsidR="00D350BF" w:rsidRDefault="00D350BF" w:rsidP="00D350BF">
      <w:pPr>
        <w:ind w:left="720"/>
      </w:pPr>
      <w:r>
        <w:t>D. Listed below are offices and numbers and types of radios that are in these offices:</w:t>
      </w:r>
    </w:p>
    <w:p w:rsidR="00D350BF" w:rsidRDefault="00D350BF" w:rsidP="00D350BF">
      <w:r>
        <w:t xml:space="preserve"> </w:t>
      </w:r>
    </w:p>
    <w:p w:rsidR="00D350BF" w:rsidRDefault="00D350BF" w:rsidP="00D350BF">
      <w:r>
        <w:t>(INSERT CAMPUS RADIO INVENTORY LIST AND FREQUENCY OF ALL RADIOS)</w:t>
      </w:r>
    </w:p>
    <w:p w:rsidR="00D350BF" w:rsidRDefault="00D350BF" w:rsidP="00D350BF">
      <w:r>
        <w:t xml:space="preserve"> </w:t>
      </w:r>
    </w:p>
    <w:p w:rsidR="00D350BF" w:rsidRDefault="00D350BF" w:rsidP="00D350BF">
      <w:pPr>
        <w:ind w:left="720"/>
      </w:pPr>
      <w:r>
        <w:t>E. During an emergency recovery, these radios could be used for communication until telephone service is restored. It is necessary to ensure that the frequencies used by the radios that can be monitored by the base unit at the EOC are compatible with the local law enforcement department and local emergency personnel.</w:t>
      </w:r>
    </w:p>
    <w:p w:rsidR="00D350BF" w:rsidRDefault="00D350BF" w:rsidP="00D350BF">
      <w:pPr>
        <w:ind w:left="720"/>
      </w:pPr>
    </w:p>
    <w:p w:rsidR="00D03E55" w:rsidRDefault="00D350BF" w:rsidP="00D350BF">
      <w:pPr>
        <w:ind w:left="720"/>
      </w:pPr>
      <w:r>
        <w:t>F. During a power failure, an emergency generator located at the EOC should be available to provide emergency power to operate the base station and charge hand-held radios. The batteries in the hand-held units should maintain a charge for a sufficient length of time before needing to be recharged.</w:t>
      </w:r>
    </w:p>
    <w:sectPr w:rsidR="00D03E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0BF" w:rsidRDefault="00D350BF" w:rsidP="00D350BF">
      <w:r>
        <w:separator/>
      </w:r>
    </w:p>
  </w:endnote>
  <w:endnote w:type="continuationSeparator" w:id="0">
    <w:p w:rsidR="00D350BF" w:rsidRDefault="00D350BF" w:rsidP="00D3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3FC" w:rsidRDefault="00F4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3FC" w:rsidRDefault="00F4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3FC" w:rsidRDefault="00F45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0BF" w:rsidRDefault="00D350BF" w:rsidP="00D350BF">
      <w:r>
        <w:separator/>
      </w:r>
    </w:p>
  </w:footnote>
  <w:footnote w:type="continuationSeparator" w:id="0">
    <w:p w:rsidR="00D350BF" w:rsidRDefault="00D350BF" w:rsidP="00D35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3FC" w:rsidRDefault="00F45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BF" w:rsidRPr="00D350BF" w:rsidRDefault="00D350BF" w:rsidP="00D350BF">
    <w:pPr>
      <w:pStyle w:val="Header"/>
      <w:jc w:val="right"/>
      <w:rPr>
        <w:sz w:val="20"/>
        <w:szCs w:val="20"/>
      </w:rPr>
    </w:pPr>
    <w:r w:rsidRPr="00D350BF">
      <w:rPr>
        <w:sz w:val="20"/>
        <w:szCs w:val="20"/>
      </w:rPr>
      <w:t xml:space="preserve">B-100 Exhibit </w:t>
    </w:r>
    <w:r w:rsidR="00F453FC">
      <w:rPr>
        <w:sz w:val="20"/>
        <w:szCs w:val="20"/>
      </w:rPr>
      <w:t>7</w:t>
    </w:r>
    <w:bookmarkStart w:id="0" w:name="_GoBack"/>
    <w:bookmarkEnd w:id="0"/>
  </w:p>
  <w:p w:rsidR="00D350BF" w:rsidRDefault="00D350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3FC" w:rsidRDefault="00F45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C625E"/>
    <w:multiLevelType w:val="multilevel"/>
    <w:tmpl w:val="D0BE936E"/>
    <w:styleLink w:val="PoliciesGuidelines"/>
    <w:lvl w:ilvl="0">
      <w:start w:val="1"/>
      <w:numFmt w:val="none"/>
      <w:lvlText w:val="(1)"/>
      <w:lvlJc w:val="left"/>
      <w:pPr>
        <w:ind w:left="9180" w:hanging="360"/>
      </w:pPr>
      <w:rPr>
        <w:rFonts w:ascii="Times New Roman" w:hAnsi="Times New Roman" w:hint="default"/>
        <w:sz w:val="24"/>
      </w:rPr>
    </w:lvl>
    <w:lvl w:ilvl="1">
      <w:start w:val="1"/>
      <w:numFmt w:val="none"/>
      <w:lvlText w:val="(a)"/>
      <w:lvlJc w:val="left"/>
      <w:pPr>
        <w:ind w:left="9900" w:hanging="360"/>
      </w:pPr>
      <w:rPr>
        <w:rFonts w:ascii="Times New Roman" w:hAnsi="Times New Roman" w:hint="default"/>
        <w:sz w:val="24"/>
      </w:rPr>
    </w:lvl>
    <w:lvl w:ilvl="2">
      <w:start w:val="1"/>
      <w:numFmt w:val="none"/>
      <w:lvlText w:val="1."/>
      <w:lvlJc w:val="right"/>
      <w:pPr>
        <w:ind w:left="10620" w:hanging="180"/>
      </w:pPr>
      <w:rPr>
        <w:rFonts w:ascii="Times New Roman" w:hAnsi="Times New Roman" w:hint="default"/>
        <w:sz w:val="24"/>
      </w:rPr>
    </w:lvl>
    <w:lvl w:ilvl="3">
      <w:start w:val="1"/>
      <w:numFmt w:val="none"/>
      <w:lvlText w:val="(i)"/>
      <w:lvlJc w:val="left"/>
      <w:pPr>
        <w:ind w:left="11340" w:hanging="360"/>
      </w:pPr>
      <w:rPr>
        <w:rFonts w:ascii="Times New Roman" w:hAnsi="Times New Roman" w:hint="default"/>
        <w:sz w:val="24"/>
      </w:rPr>
    </w:lvl>
    <w:lvl w:ilvl="4">
      <w:start w:val="1"/>
      <w:numFmt w:val="none"/>
      <w:lvlText w:val="%5"/>
      <w:lvlJc w:val="left"/>
      <w:pPr>
        <w:ind w:left="12060" w:hanging="360"/>
      </w:pPr>
      <w:rPr>
        <w:rFonts w:ascii="Times New Roman" w:hAnsi="Times New Roman" w:hint="default"/>
        <w:sz w:val="24"/>
      </w:rPr>
    </w:lvl>
    <w:lvl w:ilvl="5">
      <w:start w:val="1"/>
      <w:numFmt w:val="lowerRoman"/>
      <w:lvlText w:val="%6."/>
      <w:lvlJc w:val="right"/>
      <w:pPr>
        <w:ind w:left="12780" w:hanging="180"/>
      </w:pPr>
      <w:rPr>
        <w:rFonts w:hint="default"/>
      </w:rPr>
    </w:lvl>
    <w:lvl w:ilvl="6">
      <w:start w:val="1"/>
      <w:numFmt w:val="decimal"/>
      <w:lvlText w:val="%7."/>
      <w:lvlJc w:val="left"/>
      <w:pPr>
        <w:ind w:left="13500" w:hanging="360"/>
      </w:pPr>
      <w:rPr>
        <w:rFonts w:hint="default"/>
      </w:rPr>
    </w:lvl>
    <w:lvl w:ilvl="7">
      <w:start w:val="1"/>
      <w:numFmt w:val="lowerLetter"/>
      <w:lvlText w:val="%8."/>
      <w:lvlJc w:val="left"/>
      <w:pPr>
        <w:ind w:left="14220" w:hanging="360"/>
      </w:pPr>
      <w:rPr>
        <w:rFonts w:hint="default"/>
      </w:rPr>
    </w:lvl>
    <w:lvl w:ilvl="8">
      <w:start w:val="1"/>
      <w:numFmt w:val="lowerRoman"/>
      <w:lvlText w:val="%9."/>
      <w:lvlJc w:val="right"/>
      <w:pPr>
        <w:ind w:left="1494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BF"/>
    <w:rsid w:val="007A55E2"/>
    <w:rsid w:val="00D03E55"/>
    <w:rsid w:val="00D350BF"/>
    <w:rsid w:val="00F4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D350BF"/>
    <w:pPr>
      <w:tabs>
        <w:tab w:val="center" w:pos="4680"/>
        <w:tab w:val="right" w:pos="9360"/>
      </w:tabs>
    </w:pPr>
  </w:style>
  <w:style w:type="character" w:customStyle="1" w:styleId="HeaderChar">
    <w:name w:val="Header Char"/>
    <w:basedOn w:val="DefaultParagraphFont"/>
    <w:link w:val="Header"/>
    <w:uiPriority w:val="99"/>
    <w:rsid w:val="00D350BF"/>
  </w:style>
  <w:style w:type="paragraph" w:styleId="Footer">
    <w:name w:val="footer"/>
    <w:basedOn w:val="Normal"/>
    <w:link w:val="FooterChar"/>
    <w:uiPriority w:val="99"/>
    <w:unhideWhenUsed/>
    <w:rsid w:val="00D350BF"/>
    <w:pPr>
      <w:tabs>
        <w:tab w:val="center" w:pos="4680"/>
        <w:tab w:val="right" w:pos="9360"/>
      </w:tabs>
    </w:pPr>
  </w:style>
  <w:style w:type="character" w:customStyle="1" w:styleId="FooterChar">
    <w:name w:val="Footer Char"/>
    <w:basedOn w:val="DefaultParagraphFont"/>
    <w:link w:val="Footer"/>
    <w:uiPriority w:val="99"/>
    <w:rsid w:val="00D350BF"/>
  </w:style>
  <w:style w:type="paragraph" w:styleId="BalloonText">
    <w:name w:val="Balloon Text"/>
    <w:basedOn w:val="Normal"/>
    <w:link w:val="BalloonTextChar"/>
    <w:uiPriority w:val="99"/>
    <w:semiHidden/>
    <w:unhideWhenUsed/>
    <w:rsid w:val="00D350BF"/>
    <w:rPr>
      <w:rFonts w:ascii="Tahoma" w:hAnsi="Tahoma" w:cs="Tahoma"/>
      <w:sz w:val="16"/>
      <w:szCs w:val="16"/>
    </w:rPr>
  </w:style>
  <w:style w:type="character" w:customStyle="1" w:styleId="BalloonTextChar">
    <w:name w:val="Balloon Text Char"/>
    <w:basedOn w:val="DefaultParagraphFont"/>
    <w:link w:val="BalloonText"/>
    <w:uiPriority w:val="99"/>
    <w:semiHidden/>
    <w:rsid w:val="00D35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D350BF"/>
    <w:pPr>
      <w:tabs>
        <w:tab w:val="center" w:pos="4680"/>
        <w:tab w:val="right" w:pos="9360"/>
      </w:tabs>
    </w:pPr>
  </w:style>
  <w:style w:type="character" w:customStyle="1" w:styleId="HeaderChar">
    <w:name w:val="Header Char"/>
    <w:basedOn w:val="DefaultParagraphFont"/>
    <w:link w:val="Header"/>
    <w:uiPriority w:val="99"/>
    <w:rsid w:val="00D350BF"/>
  </w:style>
  <w:style w:type="paragraph" w:styleId="Footer">
    <w:name w:val="footer"/>
    <w:basedOn w:val="Normal"/>
    <w:link w:val="FooterChar"/>
    <w:uiPriority w:val="99"/>
    <w:unhideWhenUsed/>
    <w:rsid w:val="00D350BF"/>
    <w:pPr>
      <w:tabs>
        <w:tab w:val="center" w:pos="4680"/>
        <w:tab w:val="right" w:pos="9360"/>
      </w:tabs>
    </w:pPr>
  </w:style>
  <w:style w:type="character" w:customStyle="1" w:styleId="FooterChar">
    <w:name w:val="Footer Char"/>
    <w:basedOn w:val="DefaultParagraphFont"/>
    <w:link w:val="Footer"/>
    <w:uiPriority w:val="99"/>
    <w:rsid w:val="00D350BF"/>
  </w:style>
  <w:style w:type="paragraph" w:styleId="BalloonText">
    <w:name w:val="Balloon Text"/>
    <w:basedOn w:val="Normal"/>
    <w:link w:val="BalloonTextChar"/>
    <w:uiPriority w:val="99"/>
    <w:semiHidden/>
    <w:unhideWhenUsed/>
    <w:rsid w:val="00D350BF"/>
    <w:rPr>
      <w:rFonts w:ascii="Tahoma" w:hAnsi="Tahoma" w:cs="Tahoma"/>
      <w:sz w:val="16"/>
      <w:szCs w:val="16"/>
    </w:rPr>
  </w:style>
  <w:style w:type="character" w:customStyle="1" w:styleId="BalloonTextChar">
    <w:name w:val="Balloon Text Char"/>
    <w:basedOn w:val="DefaultParagraphFont"/>
    <w:link w:val="BalloonText"/>
    <w:uiPriority w:val="99"/>
    <w:semiHidden/>
    <w:rsid w:val="00D35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Sheen</dc:creator>
  <cp:lastModifiedBy>Mickey Sheen</cp:lastModifiedBy>
  <cp:revision>2</cp:revision>
  <dcterms:created xsi:type="dcterms:W3CDTF">2013-06-18T13:51:00Z</dcterms:created>
  <dcterms:modified xsi:type="dcterms:W3CDTF">2014-11-14T21:46:00Z</dcterms:modified>
</cp:coreProperties>
</file>