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72" w:rsidRDefault="00ED4272" w:rsidP="00ED4272"/>
    <w:p w:rsidR="00ED4272" w:rsidRDefault="00ED4272" w:rsidP="00ED4272">
      <w:r>
        <w:t>I. Explosion, Train or Aircraft Crash on or Near Campus - Institutions must implement procedures to respond to an explosion or aircraft crash on or near campus.</w:t>
      </w:r>
    </w:p>
    <w:p w:rsidR="00ED4272" w:rsidRDefault="00ED4272" w:rsidP="00ED4272">
      <w:r>
        <w:t xml:space="preserve"> </w:t>
      </w:r>
    </w:p>
    <w:p w:rsidR="00ED4272" w:rsidRDefault="00ED4272" w:rsidP="00ED4272">
      <w:pPr>
        <w:ind w:left="720"/>
      </w:pPr>
      <w:r>
        <w:t>A. In the event an incident occurs involving the explosion or a downed aircraft on campus the following action will be taken:</w:t>
      </w:r>
    </w:p>
    <w:p w:rsidR="00ED4272" w:rsidRDefault="00ED4272" w:rsidP="00ED4272">
      <w:r>
        <w:t xml:space="preserve"> </w:t>
      </w:r>
    </w:p>
    <w:p w:rsidR="00ED4272" w:rsidRDefault="00ED4272" w:rsidP="00ED4272">
      <w:pPr>
        <w:ind w:left="1440"/>
      </w:pPr>
      <w:r>
        <w:t>1. Immediately take cover under tables, desks, and other objects for protection against falling glass or debris that may result from secondary explosions or facility damage.</w:t>
      </w:r>
    </w:p>
    <w:p w:rsidR="00ED4272" w:rsidRDefault="00ED4272" w:rsidP="00ED4272">
      <w:pPr>
        <w:ind w:left="1440"/>
      </w:pPr>
    </w:p>
    <w:p w:rsidR="00ED4272" w:rsidRDefault="00ED4272" w:rsidP="00ED4272">
      <w:pPr>
        <w:ind w:left="1440"/>
      </w:pPr>
      <w:r>
        <w:t>2. Institutional police or local law enforcement should be notified as soon as possible.</w:t>
      </w:r>
    </w:p>
    <w:p w:rsidR="00ED4272" w:rsidRDefault="00ED4272" w:rsidP="00ED4272">
      <w:pPr>
        <w:ind w:left="1440"/>
      </w:pPr>
    </w:p>
    <w:p w:rsidR="00ED4272" w:rsidRDefault="00ED4272" w:rsidP="00ED4272">
      <w:pPr>
        <w:ind w:left="1440"/>
      </w:pPr>
      <w:r>
        <w:t>3. If necessary, or when directed to do so, activate the building fire alarm. CAUTION: THE BUILDING ALARM RINGS ONLY LOCALLY INSIDE THE BUILDING – REPORT THE EMERGENCY TO THE CAMPUS POLICE OR LOCAL POLICE AS SOON AS POSSIBLE.</w:t>
      </w:r>
    </w:p>
    <w:p w:rsidR="00ED4272" w:rsidRDefault="00ED4272" w:rsidP="00ED4272">
      <w:pPr>
        <w:ind w:left="1440"/>
      </w:pPr>
    </w:p>
    <w:p w:rsidR="00ED4272" w:rsidRDefault="00ED4272" w:rsidP="00ED4272">
      <w:pPr>
        <w:ind w:left="1440"/>
      </w:pPr>
      <w:r>
        <w:t>4. Assist individuals with disabilities in exiting the building. Do not use the elevators in case of fire.</w:t>
      </w:r>
    </w:p>
    <w:p w:rsidR="00ED4272" w:rsidRDefault="00ED4272" w:rsidP="00ED4272">
      <w:pPr>
        <w:ind w:left="1440"/>
      </w:pPr>
    </w:p>
    <w:p w:rsidR="00ED4272" w:rsidRDefault="00ED4272" w:rsidP="00ED4272">
      <w:pPr>
        <w:ind w:left="1440"/>
      </w:pPr>
      <w:r>
        <w:t>5. Once outside, move to a clear area that is at least 1,000 feet away from the affected area. Keep streets and walkways clear for emergency vehicles and crews.</w:t>
      </w:r>
    </w:p>
    <w:p w:rsidR="00ED4272" w:rsidRDefault="00ED4272" w:rsidP="00ED4272">
      <w:pPr>
        <w:ind w:left="1440"/>
      </w:pPr>
    </w:p>
    <w:p w:rsidR="00ED4272" w:rsidRDefault="00ED4272" w:rsidP="00ED4272">
      <w:pPr>
        <w:ind w:left="1440"/>
      </w:pPr>
      <w:r>
        <w:t>6. If requested, assist emergency personnel as necessary.</w:t>
      </w:r>
    </w:p>
    <w:p w:rsidR="00ED4272" w:rsidRDefault="00ED4272" w:rsidP="00ED4272">
      <w:r>
        <w:t xml:space="preserve"> </w:t>
      </w:r>
    </w:p>
    <w:p w:rsidR="00D03E55" w:rsidRDefault="00ED4272" w:rsidP="00ED4272">
      <w:pPr>
        <w:ind w:left="720"/>
      </w:pPr>
      <w:r>
        <w:t>B. Do not return to an affected area unless instructed to do so. Stay clear of the emergency area and/or affected buildings to reduce the chances of interference with responding emergency personnel.</w:t>
      </w:r>
    </w:p>
    <w:sectPr w:rsidR="00D03E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72" w:rsidRDefault="00ED4272" w:rsidP="00ED4272">
      <w:r>
        <w:separator/>
      </w:r>
    </w:p>
  </w:endnote>
  <w:endnote w:type="continuationSeparator" w:id="0">
    <w:p w:rsidR="00ED4272" w:rsidRDefault="00ED4272" w:rsidP="00ED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BD" w:rsidRDefault="00BD77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BD" w:rsidRDefault="00BD77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BD" w:rsidRDefault="00BD7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72" w:rsidRDefault="00ED4272" w:rsidP="00ED4272">
      <w:r>
        <w:separator/>
      </w:r>
    </w:p>
  </w:footnote>
  <w:footnote w:type="continuationSeparator" w:id="0">
    <w:p w:rsidR="00ED4272" w:rsidRDefault="00ED4272" w:rsidP="00ED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BD" w:rsidRDefault="00BD77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72" w:rsidRPr="00ED4272" w:rsidRDefault="00ED4272" w:rsidP="00ED4272">
    <w:pPr>
      <w:pStyle w:val="Header"/>
      <w:jc w:val="right"/>
      <w:rPr>
        <w:sz w:val="20"/>
        <w:szCs w:val="20"/>
      </w:rPr>
    </w:pPr>
    <w:r w:rsidRPr="00ED4272">
      <w:rPr>
        <w:sz w:val="20"/>
        <w:szCs w:val="20"/>
      </w:rPr>
      <w:t xml:space="preserve">B-100 Exhibit </w:t>
    </w:r>
    <w:r w:rsidR="00BD77BD">
      <w:rPr>
        <w:sz w:val="20"/>
        <w:szCs w:val="20"/>
      </w:rPr>
      <w:t>19</w:t>
    </w:r>
    <w:bookmarkStart w:id="0" w:name="_GoBack"/>
    <w:bookmarkEnd w:id="0"/>
  </w:p>
  <w:p w:rsidR="00ED4272" w:rsidRDefault="00ED42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BD" w:rsidRDefault="00BD77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C625E"/>
    <w:multiLevelType w:val="multilevel"/>
    <w:tmpl w:val="D0BE936E"/>
    <w:styleLink w:val="PoliciesGuidelines"/>
    <w:lvl w:ilvl="0">
      <w:start w:val="1"/>
      <w:numFmt w:val="none"/>
      <w:lvlText w:val="(1)"/>
      <w:lvlJc w:val="left"/>
      <w:pPr>
        <w:ind w:left="9180" w:hanging="36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(a)"/>
      <w:lvlJc w:val="left"/>
      <w:pPr>
        <w:ind w:left="9900" w:hanging="360"/>
      </w:pPr>
      <w:rPr>
        <w:rFonts w:ascii="Times New Roman" w:hAnsi="Times New Roman" w:hint="default"/>
        <w:sz w:val="24"/>
      </w:rPr>
    </w:lvl>
    <w:lvl w:ilvl="2">
      <w:start w:val="1"/>
      <w:numFmt w:val="none"/>
      <w:lvlText w:val="1."/>
      <w:lvlJc w:val="right"/>
      <w:pPr>
        <w:ind w:left="10620" w:hanging="180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(i)"/>
      <w:lvlJc w:val="left"/>
      <w:pPr>
        <w:ind w:left="11340" w:hanging="36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%5"/>
      <w:lvlJc w:val="left"/>
      <w:pPr>
        <w:ind w:left="12060" w:hanging="36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%6."/>
      <w:lvlJc w:val="right"/>
      <w:pPr>
        <w:ind w:left="12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2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94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72"/>
    <w:rsid w:val="007A55E2"/>
    <w:rsid w:val="00BD77BD"/>
    <w:rsid w:val="00D03E55"/>
    <w:rsid w:val="00E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Guidelines">
    <w:name w:val="Policies &amp; Guidelines"/>
    <w:uiPriority w:val="99"/>
    <w:rsid w:val="007A55E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D4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272"/>
  </w:style>
  <w:style w:type="paragraph" w:styleId="Footer">
    <w:name w:val="footer"/>
    <w:basedOn w:val="Normal"/>
    <w:link w:val="FooterChar"/>
    <w:uiPriority w:val="99"/>
    <w:unhideWhenUsed/>
    <w:rsid w:val="00ED4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272"/>
  </w:style>
  <w:style w:type="paragraph" w:styleId="BalloonText">
    <w:name w:val="Balloon Text"/>
    <w:basedOn w:val="Normal"/>
    <w:link w:val="BalloonTextChar"/>
    <w:uiPriority w:val="99"/>
    <w:semiHidden/>
    <w:unhideWhenUsed/>
    <w:rsid w:val="00ED4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Guidelines">
    <w:name w:val="Policies &amp; Guidelines"/>
    <w:uiPriority w:val="99"/>
    <w:rsid w:val="007A55E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D4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272"/>
  </w:style>
  <w:style w:type="paragraph" w:styleId="Footer">
    <w:name w:val="footer"/>
    <w:basedOn w:val="Normal"/>
    <w:link w:val="FooterChar"/>
    <w:uiPriority w:val="99"/>
    <w:unhideWhenUsed/>
    <w:rsid w:val="00ED4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272"/>
  </w:style>
  <w:style w:type="paragraph" w:styleId="BalloonText">
    <w:name w:val="Balloon Text"/>
    <w:basedOn w:val="Normal"/>
    <w:link w:val="BalloonTextChar"/>
    <w:uiPriority w:val="99"/>
    <w:semiHidden/>
    <w:unhideWhenUsed/>
    <w:rsid w:val="00ED4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Sheen</dc:creator>
  <cp:lastModifiedBy>Mickey Sheen</cp:lastModifiedBy>
  <cp:revision>2</cp:revision>
  <dcterms:created xsi:type="dcterms:W3CDTF">2013-06-20T15:03:00Z</dcterms:created>
  <dcterms:modified xsi:type="dcterms:W3CDTF">2014-11-14T21:44:00Z</dcterms:modified>
</cp:coreProperties>
</file>