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EC3" w:rsidRDefault="00360EC3" w:rsidP="00360EC3"/>
    <w:p w:rsidR="00360EC3" w:rsidRDefault="00360EC3" w:rsidP="00360EC3">
      <w:r>
        <w:t>I. Hostage - Institutions must establish methods to respond to hostage situations on campus.</w:t>
      </w:r>
    </w:p>
    <w:p w:rsidR="00360EC3" w:rsidRDefault="00360EC3" w:rsidP="00360EC3">
      <w:r>
        <w:t xml:space="preserve"> </w:t>
      </w:r>
    </w:p>
    <w:p w:rsidR="00360EC3" w:rsidRDefault="00360EC3" w:rsidP="00360EC3">
      <w:pPr>
        <w:ind w:left="720"/>
      </w:pPr>
      <w:r>
        <w:t>A. If taken hostage or witnessing another person being taken hostage or contained in a specific area:</w:t>
      </w:r>
    </w:p>
    <w:p w:rsidR="00360EC3" w:rsidRDefault="00360EC3" w:rsidP="00360EC3">
      <w:r>
        <w:t xml:space="preserve"> </w:t>
      </w:r>
    </w:p>
    <w:p w:rsidR="00360EC3" w:rsidRDefault="00360EC3" w:rsidP="00360EC3">
      <w:pPr>
        <w:ind w:left="1440"/>
      </w:pPr>
      <w:r>
        <w:t>1. Appear as calm as possible.</w:t>
      </w:r>
    </w:p>
    <w:p w:rsidR="00360EC3" w:rsidRDefault="00360EC3" w:rsidP="00360EC3">
      <w:pPr>
        <w:ind w:left="1440"/>
      </w:pPr>
      <w:r>
        <w:t xml:space="preserve"> </w:t>
      </w:r>
    </w:p>
    <w:p w:rsidR="00360EC3" w:rsidRDefault="00360EC3" w:rsidP="00360EC3">
      <w:pPr>
        <w:ind w:left="1440"/>
      </w:pPr>
      <w:r>
        <w:t>2. The initial 45 minutes are often the most dangerous. Follow instructions, be alert, and stay alive. Captors are emotionally disturbed: it is difficult to predict their response to a given situation.</w:t>
      </w:r>
    </w:p>
    <w:p w:rsidR="00360EC3" w:rsidRDefault="00360EC3" w:rsidP="00360EC3">
      <w:pPr>
        <w:ind w:left="1440"/>
      </w:pPr>
      <w:r>
        <w:t xml:space="preserve"> </w:t>
      </w:r>
    </w:p>
    <w:p w:rsidR="00360EC3" w:rsidRDefault="00360EC3" w:rsidP="00360EC3">
      <w:pPr>
        <w:ind w:left="1440"/>
      </w:pPr>
      <w:r>
        <w:t>3. Don’t speak unless spoken to and then only when necessary. Don’t talk down or attempt to rationalize with the captor.</w:t>
      </w:r>
    </w:p>
    <w:p w:rsidR="00360EC3" w:rsidRDefault="00360EC3" w:rsidP="00360EC3">
      <w:pPr>
        <w:ind w:left="1440"/>
      </w:pPr>
      <w:r>
        <w:t xml:space="preserve"> </w:t>
      </w:r>
    </w:p>
    <w:p w:rsidR="00360EC3" w:rsidRDefault="00360EC3" w:rsidP="00360EC3">
      <w:pPr>
        <w:ind w:left="1440"/>
      </w:pPr>
      <w:r>
        <w:t>4. Avoid appearing hostile.</w:t>
      </w:r>
    </w:p>
    <w:p w:rsidR="00360EC3" w:rsidRDefault="00360EC3" w:rsidP="00360EC3">
      <w:pPr>
        <w:ind w:left="1440"/>
      </w:pPr>
      <w:r>
        <w:t xml:space="preserve"> </w:t>
      </w:r>
    </w:p>
    <w:p w:rsidR="00360EC3" w:rsidRDefault="00360EC3" w:rsidP="00360EC3">
      <w:pPr>
        <w:ind w:left="1440"/>
      </w:pPr>
      <w:r>
        <w:t>5. Maintain eye contact with the captor at all times, if possible, but do not stare.</w:t>
      </w:r>
    </w:p>
    <w:p w:rsidR="00360EC3" w:rsidRDefault="00360EC3" w:rsidP="00360EC3">
      <w:pPr>
        <w:ind w:left="1440"/>
      </w:pPr>
      <w:r>
        <w:t xml:space="preserve"> </w:t>
      </w:r>
    </w:p>
    <w:p w:rsidR="00360EC3" w:rsidRDefault="00360EC3" w:rsidP="00360EC3">
      <w:pPr>
        <w:ind w:left="1440"/>
      </w:pPr>
      <w:r>
        <w:t>6. Do not make quick or sudden moves. Ask your captors before going to the bathroom, taking medication, or receiving first aid.</w:t>
      </w:r>
    </w:p>
    <w:p w:rsidR="00360EC3" w:rsidRDefault="00360EC3" w:rsidP="00360EC3">
      <w:pPr>
        <w:ind w:left="1440"/>
      </w:pPr>
      <w:r>
        <w:t xml:space="preserve"> </w:t>
      </w:r>
    </w:p>
    <w:p w:rsidR="00360EC3" w:rsidRDefault="00360EC3" w:rsidP="00360EC3">
      <w:pPr>
        <w:ind w:left="1440"/>
      </w:pPr>
      <w:r>
        <w:t xml:space="preserve">7. </w:t>
      </w:r>
      <w:proofErr w:type="gramStart"/>
      <w:r>
        <w:t>Be</w:t>
      </w:r>
      <w:proofErr w:type="gramEnd"/>
      <w:r>
        <w:t xml:space="preserve"> observant and try to remember as many details about the captors as possible. In the event of release or escape, the personal safety of others may depend on facts remembered about the situation.</w:t>
      </w:r>
    </w:p>
    <w:p w:rsidR="00360EC3" w:rsidRDefault="00360EC3" w:rsidP="00360EC3">
      <w:pPr>
        <w:ind w:left="1440"/>
      </w:pPr>
      <w:r>
        <w:t xml:space="preserve"> </w:t>
      </w:r>
    </w:p>
    <w:p w:rsidR="00360EC3" w:rsidRDefault="00360EC3" w:rsidP="00360EC3">
      <w:pPr>
        <w:ind w:left="1440"/>
      </w:pPr>
      <w:r>
        <w:t>8. Displaying some fear may work to one’s advantage.</w:t>
      </w:r>
    </w:p>
    <w:p w:rsidR="00360EC3" w:rsidRDefault="00360EC3" w:rsidP="00360EC3">
      <w:pPr>
        <w:ind w:left="1440"/>
      </w:pPr>
      <w:r>
        <w:t xml:space="preserve"> </w:t>
      </w:r>
    </w:p>
    <w:p w:rsidR="00360EC3" w:rsidRDefault="00360EC3" w:rsidP="00360EC3">
      <w:pPr>
        <w:ind w:left="1440"/>
      </w:pPr>
      <w:r>
        <w:t>9. Be prepared for action in the event entry by police is made. Often they will shout instructions. Follow them immediately.</w:t>
      </w:r>
    </w:p>
    <w:p w:rsidR="00360EC3" w:rsidRDefault="00360EC3" w:rsidP="00360EC3">
      <w:r>
        <w:t xml:space="preserve"> </w:t>
      </w:r>
    </w:p>
    <w:p w:rsidR="00360EC3" w:rsidRDefault="00360EC3" w:rsidP="00360EC3">
      <w:pPr>
        <w:ind w:left="720"/>
      </w:pPr>
      <w:r>
        <w:t>B. If not taken hostage:</w:t>
      </w:r>
    </w:p>
    <w:p w:rsidR="00360EC3" w:rsidRDefault="00360EC3" w:rsidP="00360EC3">
      <w:r>
        <w:t xml:space="preserve"> </w:t>
      </w:r>
    </w:p>
    <w:p w:rsidR="00360EC3" w:rsidRDefault="00360EC3" w:rsidP="00360EC3">
      <w:pPr>
        <w:ind w:left="1440"/>
      </w:pPr>
      <w:r>
        <w:t>1. Immediately evacuate the building, using the established evacuation route. Carefully avoid the attention of those taking hostages.</w:t>
      </w:r>
    </w:p>
    <w:p w:rsidR="00360EC3" w:rsidRDefault="00360EC3" w:rsidP="00360EC3">
      <w:pPr>
        <w:ind w:left="1440"/>
      </w:pPr>
      <w:r>
        <w:t xml:space="preserve"> </w:t>
      </w:r>
    </w:p>
    <w:p w:rsidR="00360EC3" w:rsidRDefault="00360EC3" w:rsidP="00360EC3">
      <w:pPr>
        <w:ind w:left="1440"/>
      </w:pPr>
      <w:r>
        <w:t>2. Take no action to intervene.</w:t>
      </w:r>
    </w:p>
    <w:p w:rsidR="00360EC3" w:rsidRDefault="00360EC3" w:rsidP="00360EC3">
      <w:pPr>
        <w:ind w:left="1440"/>
      </w:pPr>
      <w:r>
        <w:t xml:space="preserve"> </w:t>
      </w:r>
    </w:p>
    <w:p w:rsidR="00D03E55" w:rsidRDefault="00360EC3" w:rsidP="00360EC3">
      <w:pPr>
        <w:ind w:left="1440"/>
      </w:pPr>
      <w:r>
        <w:t>3. Call the appropriate law enforcement agency at 911. Provide as much accurate information as possible, if it is safe to do so, stay on the line with the dispatcher.</w:t>
      </w:r>
    </w:p>
    <w:sectPr w:rsidR="00D03E5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EC3" w:rsidRDefault="00360EC3" w:rsidP="00360EC3">
      <w:r>
        <w:separator/>
      </w:r>
    </w:p>
  </w:endnote>
  <w:endnote w:type="continuationSeparator" w:id="0">
    <w:p w:rsidR="00360EC3" w:rsidRDefault="00360EC3" w:rsidP="0036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5EC" w:rsidRDefault="006D1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5EC" w:rsidRDefault="006D15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5EC" w:rsidRDefault="006D15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EC3" w:rsidRDefault="00360EC3" w:rsidP="00360EC3">
      <w:r>
        <w:separator/>
      </w:r>
    </w:p>
  </w:footnote>
  <w:footnote w:type="continuationSeparator" w:id="0">
    <w:p w:rsidR="00360EC3" w:rsidRDefault="00360EC3" w:rsidP="00360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5EC" w:rsidRDefault="006D15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EC3" w:rsidRDefault="00360EC3" w:rsidP="006D15EC">
    <w:pPr>
      <w:pStyle w:val="Header"/>
      <w:jc w:val="right"/>
    </w:pPr>
    <w:r w:rsidRPr="00360EC3">
      <w:rPr>
        <w:sz w:val="20"/>
        <w:szCs w:val="20"/>
      </w:rPr>
      <w:t xml:space="preserve">B-100 Exhibit </w:t>
    </w:r>
    <w:r w:rsidRPr="00360EC3">
      <w:rPr>
        <w:sz w:val="20"/>
        <w:szCs w:val="20"/>
      </w:rPr>
      <w:t>1</w:t>
    </w:r>
    <w:r w:rsidR="006D15EC">
      <w:rPr>
        <w:sz w:val="20"/>
        <w:szCs w:val="20"/>
      </w:rPr>
      <w:t>7</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5EC" w:rsidRDefault="006D15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C625E"/>
    <w:multiLevelType w:val="multilevel"/>
    <w:tmpl w:val="D0BE936E"/>
    <w:styleLink w:val="PoliciesGuidelines"/>
    <w:lvl w:ilvl="0">
      <w:start w:val="1"/>
      <w:numFmt w:val="none"/>
      <w:lvlText w:val="(1)"/>
      <w:lvlJc w:val="left"/>
      <w:pPr>
        <w:ind w:left="9180" w:hanging="360"/>
      </w:pPr>
      <w:rPr>
        <w:rFonts w:ascii="Times New Roman" w:hAnsi="Times New Roman" w:hint="default"/>
        <w:sz w:val="24"/>
      </w:rPr>
    </w:lvl>
    <w:lvl w:ilvl="1">
      <w:start w:val="1"/>
      <w:numFmt w:val="none"/>
      <w:lvlText w:val="(a)"/>
      <w:lvlJc w:val="left"/>
      <w:pPr>
        <w:ind w:left="9900" w:hanging="360"/>
      </w:pPr>
      <w:rPr>
        <w:rFonts w:ascii="Times New Roman" w:hAnsi="Times New Roman" w:hint="default"/>
        <w:sz w:val="24"/>
      </w:rPr>
    </w:lvl>
    <w:lvl w:ilvl="2">
      <w:start w:val="1"/>
      <w:numFmt w:val="none"/>
      <w:lvlText w:val="1."/>
      <w:lvlJc w:val="right"/>
      <w:pPr>
        <w:ind w:left="10620" w:hanging="180"/>
      </w:pPr>
      <w:rPr>
        <w:rFonts w:ascii="Times New Roman" w:hAnsi="Times New Roman" w:hint="default"/>
        <w:sz w:val="24"/>
      </w:rPr>
    </w:lvl>
    <w:lvl w:ilvl="3">
      <w:start w:val="1"/>
      <w:numFmt w:val="none"/>
      <w:lvlText w:val="(i)"/>
      <w:lvlJc w:val="left"/>
      <w:pPr>
        <w:ind w:left="11340" w:hanging="360"/>
      </w:pPr>
      <w:rPr>
        <w:rFonts w:ascii="Times New Roman" w:hAnsi="Times New Roman" w:hint="default"/>
        <w:sz w:val="24"/>
      </w:rPr>
    </w:lvl>
    <w:lvl w:ilvl="4">
      <w:start w:val="1"/>
      <w:numFmt w:val="none"/>
      <w:lvlText w:val="%5"/>
      <w:lvlJc w:val="left"/>
      <w:pPr>
        <w:ind w:left="12060" w:hanging="360"/>
      </w:pPr>
      <w:rPr>
        <w:rFonts w:ascii="Times New Roman" w:hAnsi="Times New Roman" w:hint="default"/>
        <w:sz w:val="24"/>
      </w:rPr>
    </w:lvl>
    <w:lvl w:ilvl="5">
      <w:start w:val="1"/>
      <w:numFmt w:val="lowerRoman"/>
      <w:lvlText w:val="%6."/>
      <w:lvlJc w:val="right"/>
      <w:pPr>
        <w:ind w:left="12780" w:hanging="180"/>
      </w:pPr>
      <w:rPr>
        <w:rFonts w:hint="default"/>
      </w:rPr>
    </w:lvl>
    <w:lvl w:ilvl="6">
      <w:start w:val="1"/>
      <w:numFmt w:val="decimal"/>
      <w:lvlText w:val="%7."/>
      <w:lvlJc w:val="left"/>
      <w:pPr>
        <w:ind w:left="13500" w:hanging="360"/>
      </w:pPr>
      <w:rPr>
        <w:rFonts w:hint="default"/>
      </w:rPr>
    </w:lvl>
    <w:lvl w:ilvl="7">
      <w:start w:val="1"/>
      <w:numFmt w:val="lowerLetter"/>
      <w:lvlText w:val="%8."/>
      <w:lvlJc w:val="left"/>
      <w:pPr>
        <w:ind w:left="14220" w:hanging="360"/>
      </w:pPr>
      <w:rPr>
        <w:rFonts w:hint="default"/>
      </w:rPr>
    </w:lvl>
    <w:lvl w:ilvl="8">
      <w:start w:val="1"/>
      <w:numFmt w:val="lowerRoman"/>
      <w:lvlText w:val="%9."/>
      <w:lvlJc w:val="right"/>
      <w:pPr>
        <w:ind w:left="1494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EC3"/>
    <w:rsid w:val="00360EC3"/>
    <w:rsid w:val="006D15EC"/>
    <w:rsid w:val="007A55E2"/>
    <w:rsid w:val="00D0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iesGuidelines">
    <w:name w:val="Policies &amp; Guidelines"/>
    <w:uiPriority w:val="99"/>
    <w:rsid w:val="007A55E2"/>
    <w:pPr>
      <w:numPr>
        <w:numId w:val="1"/>
      </w:numPr>
    </w:pPr>
  </w:style>
  <w:style w:type="paragraph" w:styleId="Header">
    <w:name w:val="header"/>
    <w:basedOn w:val="Normal"/>
    <w:link w:val="HeaderChar"/>
    <w:uiPriority w:val="99"/>
    <w:unhideWhenUsed/>
    <w:rsid w:val="00360EC3"/>
    <w:pPr>
      <w:tabs>
        <w:tab w:val="center" w:pos="4680"/>
        <w:tab w:val="right" w:pos="9360"/>
      </w:tabs>
    </w:pPr>
  </w:style>
  <w:style w:type="character" w:customStyle="1" w:styleId="HeaderChar">
    <w:name w:val="Header Char"/>
    <w:basedOn w:val="DefaultParagraphFont"/>
    <w:link w:val="Header"/>
    <w:uiPriority w:val="99"/>
    <w:rsid w:val="00360EC3"/>
  </w:style>
  <w:style w:type="paragraph" w:styleId="Footer">
    <w:name w:val="footer"/>
    <w:basedOn w:val="Normal"/>
    <w:link w:val="FooterChar"/>
    <w:uiPriority w:val="99"/>
    <w:unhideWhenUsed/>
    <w:rsid w:val="00360EC3"/>
    <w:pPr>
      <w:tabs>
        <w:tab w:val="center" w:pos="4680"/>
        <w:tab w:val="right" w:pos="9360"/>
      </w:tabs>
    </w:pPr>
  </w:style>
  <w:style w:type="character" w:customStyle="1" w:styleId="FooterChar">
    <w:name w:val="Footer Char"/>
    <w:basedOn w:val="DefaultParagraphFont"/>
    <w:link w:val="Footer"/>
    <w:uiPriority w:val="99"/>
    <w:rsid w:val="00360EC3"/>
  </w:style>
  <w:style w:type="paragraph" w:styleId="BalloonText">
    <w:name w:val="Balloon Text"/>
    <w:basedOn w:val="Normal"/>
    <w:link w:val="BalloonTextChar"/>
    <w:uiPriority w:val="99"/>
    <w:semiHidden/>
    <w:unhideWhenUsed/>
    <w:rsid w:val="00360EC3"/>
    <w:rPr>
      <w:rFonts w:ascii="Tahoma" w:hAnsi="Tahoma" w:cs="Tahoma"/>
      <w:sz w:val="16"/>
      <w:szCs w:val="16"/>
    </w:rPr>
  </w:style>
  <w:style w:type="character" w:customStyle="1" w:styleId="BalloonTextChar">
    <w:name w:val="Balloon Text Char"/>
    <w:basedOn w:val="DefaultParagraphFont"/>
    <w:link w:val="BalloonText"/>
    <w:uiPriority w:val="99"/>
    <w:semiHidden/>
    <w:rsid w:val="00360E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iesGuidelines">
    <w:name w:val="Policies &amp; Guidelines"/>
    <w:uiPriority w:val="99"/>
    <w:rsid w:val="007A55E2"/>
    <w:pPr>
      <w:numPr>
        <w:numId w:val="1"/>
      </w:numPr>
    </w:pPr>
  </w:style>
  <w:style w:type="paragraph" w:styleId="Header">
    <w:name w:val="header"/>
    <w:basedOn w:val="Normal"/>
    <w:link w:val="HeaderChar"/>
    <w:uiPriority w:val="99"/>
    <w:unhideWhenUsed/>
    <w:rsid w:val="00360EC3"/>
    <w:pPr>
      <w:tabs>
        <w:tab w:val="center" w:pos="4680"/>
        <w:tab w:val="right" w:pos="9360"/>
      </w:tabs>
    </w:pPr>
  </w:style>
  <w:style w:type="character" w:customStyle="1" w:styleId="HeaderChar">
    <w:name w:val="Header Char"/>
    <w:basedOn w:val="DefaultParagraphFont"/>
    <w:link w:val="Header"/>
    <w:uiPriority w:val="99"/>
    <w:rsid w:val="00360EC3"/>
  </w:style>
  <w:style w:type="paragraph" w:styleId="Footer">
    <w:name w:val="footer"/>
    <w:basedOn w:val="Normal"/>
    <w:link w:val="FooterChar"/>
    <w:uiPriority w:val="99"/>
    <w:unhideWhenUsed/>
    <w:rsid w:val="00360EC3"/>
    <w:pPr>
      <w:tabs>
        <w:tab w:val="center" w:pos="4680"/>
        <w:tab w:val="right" w:pos="9360"/>
      </w:tabs>
    </w:pPr>
  </w:style>
  <w:style w:type="character" w:customStyle="1" w:styleId="FooterChar">
    <w:name w:val="Footer Char"/>
    <w:basedOn w:val="DefaultParagraphFont"/>
    <w:link w:val="Footer"/>
    <w:uiPriority w:val="99"/>
    <w:rsid w:val="00360EC3"/>
  </w:style>
  <w:style w:type="paragraph" w:styleId="BalloonText">
    <w:name w:val="Balloon Text"/>
    <w:basedOn w:val="Normal"/>
    <w:link w:val="BalloonTextChar"/>
    <w:uiPriority w:val="99"/>
    <w:semiHidden/>
    <w:unhideWhenUsed/>
    <w:rsid w:val="00360EC3"/>
    <w:rPr>
      <w:rFonts w:ascii="Tahoma" w:hAnsi="Tahoma" w:cs="Tahoma"/>
      <w:sz w:val="16"/>
      <w:szCs w:val="16"/>
    </w:rPr>
  </w:style>
  <w:style w:type="character" w:customStyle="1" w:styleId="BalloonTextChar">
    <w:name w:val="Balloon Text Char"/>
    <w:basedOn w:val="DefaultParagraphFont"/>
    <w:link w:val="BalloonText"/>
    <w:uiPriority w:val="99"/>
    <w:semiHidden/>
    <w:rsid w:val="00360E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 Sheen</dc:creator>
  <cp:lastModifiedBy>Mickey Sheen</cp:lastModifiedBy>
  <cp:revision>2</cp:revision>
  <dcterms:created xsi:type="dcterms:W3CDTF">2013-06-18T20:51:00Z</dcterms:created>
  <dcterms:modified xsi:type="dcterms:W3CDTF">2014-11-14T21:44:00Z</dcterms:modified>
</cp:coreProperties>
</file>