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5" w:rsidRDefault="00477D1A" w:rsidP="00C15115">
      <w:pPr>
        <w:jc w:val="right"/>
        <w:rPr>
          <w:u w:val="single"/>
        </w:rPr>
      </w:pPr>
      <w:r>
        <w:rPr>
          <w:u w:val="single"/>
        </w:rPr>
        <w:t>B-080 Exhibit 3</w:t>
      </w:r>
      <w:bookmarkStart w:id="0" w:name="_GoBack"/>
      <w:bookmarkEnd w:id="0"/>
    </w:p>
    <w:p w:rsidR="00C15115" w:rsidRPr="00A847F5" w:rsidRDefault="00C15115" w:rsidP="00C15115">
      <w:pPr>
        <w:jc w:val="both"/>
        <w:rPr>
          <w:b/>
        </w:rPr>
      </w:pPr>
    </w:p>
    <w:p w:rsidR="00C15115" w:rsidRDefault="00C15115" w:rsidP="00C15115">
      <w:pPr>
        <w:jc w:val="center"/>
        <w:rPr>
          <w:b/>
        </w:rPr>
      </w:pPr>
      <w:r>
        <w:rPr>
          <w:b/>
        </w:rPr>
        <w:t>INSTITUTION</w:t>
      </w:r>
    </w:p>
    <w:p w:rsidR="00C15115" w:rsidRDefault="00C15115" w:rsidP="00C15115">
      <w:pPr>
        <w:jc w:val="center"/>
        <w:rPr>
          <w:b/>
        </w:rPr>
      </w:pPr>
      <w:r w:rsidRPr="00A847F5">
        <w:rPr>
          <w:b/>
        </w:rPr>
        <w:t>CASE RESOLUTION REPORT</w:t>
      </w:r>
    </w:p>
    <w:p w:rsidR="00C15115" w:rsidRPr="00A847F5" w:rsidRDefault="00C15115" w:rsidP="00C15115">
      <w:pPr>
        <w:jc w:val="center"/>
        <w:rPr>
          <w:b/>
        </w:rPr>
      </w:pPr>
      <w:r>
        <w:rPr>
          <w:b/>
        </w:rPr>
        <w:t>DATE</w:t>
      </w:r>
    </w:p>
    <w:p w:rsidR="00C15115" w:rsidRDefault="00C15115" w:rsidP="00C15115">
      <w:pPr>
        <w:jc w:val="both"/>
      </w:pPr>
    </w:p>
    <w:p w:rsidR="00C15115" w:rsidRDefault="00C15115" w:rsidP="00C15115">
      <w:pPr>
        <w:jc w:val="both"/>
        <w:rPr>
          <w:u w:val="single"/>
        </w:rPr>
      </w:pPr>
    </w:p>
    <w:p w:rsidR="00C15115" w:rsidRDefault="00C15115" w:rsidP="00C15115">
      <w:pPr>
        <w:pStyle w:val="Header"/>
        <w:tabs>
          <w:tab w:val="left" w:pos="720"/>
        </w:tabs>
        <w:jc w:val="both"/>
      </w:pPr>
    </w:p>
    <w:p w:rsidR="00C15115" w:rsidRDefault="00C15115" w:rsidP="00C15115">
      <w:pPr>
        <w:jc w:val="both"/>
        <w:rPr>
          <w:u w:val="single"/>
        </w:rPr>
      </w:pPr>
      <w:r>
        <w:t>Department</w:t>
      </w:r>
      <w:proofErr w:type="gramStart"/>
      <w:r>
        <w:t>:_</w:t>
      </w:r>
      <w:proofErr w:type="gramEnd"/>
      <w:r>
        <w:t>_____________________________   Unit: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3178">
        <w:t>______</w:t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Date of the loss: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Reported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Investigation unit: _______________________________________________</w:t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Description of the loss: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115" w:rsidRDefault="00C15115" w:rsidP="00C15115">
      <w:pPr>
        <w:ind w:left="1080"/>
        <w:jc w:val="both"/>
      </w:pPr>
      <w:r>
        <w:t>_______________________________________________________________</w:t>
      </w:r>
    </w:p>
    <w:p w:rsidR="00C15115" w:rsidRDefault="00C15115" w:rsidP="00C15115">
      <w:pPr>
        <w:ind w:left="1080"/>
        <w:jc w:val="both"/>
        <w:rPr>
          <w:u w:val="single"/>
        </w:rPr>
      </w:pPr>
      <w:r>
        <w:t>_______________________________________________________________</w:t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 xml:space="preserve">Total amount of loss: __________  </w:t>
      </w:r>
      <w:r w:rsidRPr="007B3178">
        <w:t>Total amount of recovery: _____________</w:t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 xml:space="preserve">Was employee </w:t>
      </w:r>
      <w:r w:rsidRPr="007B3178">
        <w:t>misconduct</w:t>
      </w:r>
      <w:r>
        <w:t xml:space="preserve"> discovered?  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ab/>
      </w:r>
      <w:r>
        <w:rPr>
          <w:u w:val="single"/>
        </w:rPr>
        <w:tab/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Name(s) of employee(s) involved: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115" w:rsidRDefault="00C15115" w:rsidP="00C15115">
      <w:pPr>
        <w:ind w:left="1080"/>
        <w:jc w:val="both"/>
      </w:pPr>
      <w:r>
        <w:t>_______________________________________________________________</w:t>
      </w:r>
    </w:p>
    <w:p w:rsidR="00C15115" w:rsidRDefault="00C15115" w:rsidP="00C15115">
      <w:pPr>
        <w:ind w:left="1080"/>
        <w:jc w:val="both"/>
      </w:pPr>
      <w:r>
        <w:t>_______________________________________________________________</w:t>
      </w:r>
    </w:p>
    <w:p w:rsidR="00C15115" w:rsidRDefault="00C15115" w:rsidP="00C15115">
      <w:pPr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Action taken:____________________________________________________</w:t>
      </w:r>
    </w:p>
    <w:p w:rsidR="00C15115" w:rsidRDefault="00C15115" w:rsidP="00C15115">
      <w:pPr>
        <w:ind w:left="1080"/>
        <w:jc w:val="both"/>
      </w:pPr>
      <w:r>
        <w:t>______________________________________________________________________________________________________________________________</w:t>
      </w:r>
    </w:p>
    <w:p w:rsidR="00C15115" w:rsidRDefault="00C15115" w:rsidP="00C15115">
      <w:pPr>
        <w:ind w:left="1080"/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Methodology used to determine loss:_________________________________</w:t>
      </w:r>
    </w:p>
    <w:p w:rsidR="00C15115" w:rsidRDefault="00C15115" w:rsidP="00C15115">
      <w:pPr>
        <w:tabs>
          <w:tab w:val="left" w:pos="1080"/>
        </w:tabs>
        <w:ind w:left="1080"/>
        <w:jc w:val="both"/>
      </w:pPr>
      <w:r>
        <w:t>______________________________________________________________________________________________________________________________</w:t>
      </w:r>
    </w:p>
    <w:p w:rsidR="00C15115" w:rsidRDefault="00C15115" w:rsidP="00C15115">
      <w:pPr>
        <w:tabs>
          <w:tab w:val="left" w:pos="1080"/>
        </w:tabs>
        <w:ind w:left="1080"/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Internal control weaknesses found:___________________________________</w:t>
      </w:r>
    </w:p>
    <w:p w:rsidR="00C15115" w:rsidRDefault="00C15115" w:rsidP="00C15115">
      <w:pPr>
        <w:tabs>
          <w:tab w:val="left" w:pos="1080"/>
        </w:tabs>
        <w:ind w:left="1080"/>
        <w:jc w:val="both"/>
      </w:pPr>
      <w:r>
        <w:t>______________________________________________________________________________________________________________________________</w:t>
      </w:r>
    </w:p>
    <w:p w:rsidR="00C15115" w:rsidRDefault="00C15115" w:rsidP="00C15115">
      <w:pPr>
        <w:tabs>
          <w:tab w:val="left" w:pos="1080"/>
        </w:tabs>
        <w:jc w:val="both"/>
      </w:pPr>
    </w:p>
    <w:p w:rsidR="00C15115" w:rsidRDefault="00C15115" w:rsidP="00C15115">
      <w:pPr>
        <w:numPr>
          <w:ilvl w:val="0"/>
          <w:numId w:val="1"/>
        </w:numPr>
        <w:jc w:val="both"/>
      </w:pPr>
      <w:r>
        <w:t>Actions taken to resolve weaknesses:_________________________________</w:t>
      </w:r>
    </w:p>
    <w:p w:rsidR="00C15115" w:rsidRDefault="00C15115" w:rsidP="00C15115">
      <w:pPr>
        <w:tabs>
          <w:tab w:val="left" w:pos="1080"/>
        </w:tabs>
        <w:ind w:left="1080"/>
        <w:jc w:val="both"/>
      </w:pPr>
      <w:r>
        <w:t>______________________________________________________________________________________________________________________________</w:t>
      </w:r>
    </w:p>
    <w:p w:rsidR="00C15115" w:rsidRDefault="00C15115" w:rsidP="00C15115">
      <w:pPr>
        <w:jc w:val="both"/>
      </w:pPr>
    </w:p>
    <w:p w:rsidR="00D03E55" w:rsidRDefault="00C15115" w:rsidP="00C15115">
      <w:pPr>
        <w:jc w:val="both"/>
      </w:pPr>
      <w:r w:rsidRPr="00A847F5">
        <w:rPr>
          <w:i/>
        </w:rPr>
        <w:t>Note: An internal audit report may be issued in lieu of a case resolution report.</w:t>
      </w:r>
    </w:p>
    <w:sectPr w:rsidR="00D03E55" w:rsidSect="005B775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80" w:rsidRDefault="007B3178">
      <w:r>
        <w:separator/>
      </w:r>
    </w:p>
  </w:endnote>
  <w:endnote w:type="continuationSeparator" w:id="0">
    <w:p w:rsidR="00BA5880" w:rsidRDefault="007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59" w:rsidRDefault="00477D1A" w:rsidP="009E57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80" w:rsidRDefault="007B3178">
      <w:r>
        <w:separator/>
      </w:r>
    </w:p>
  </w:footnote>
  <w:footnote w:type="continuationSeparator" w:id="0">
    <w:p w:rsidR="00BA5880" w:rsidRDefault="007B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59" w:rsidRPr="00C06A0A" w:rsidRDefault="00C15115" w:rsidP="00C06A0A">
    <w:pPr>
      <w:pStyle w:val="Header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822"/>
    <w:multiLevelType w:val="hybridMultilevel"/>
    <w:tmpl w:val="2D2C61C6"/>
    <w:lvl w:ilvl="0" w:tplc="C2F829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5"/>
    <w:rsid w:val="00477D1A"/>
    <w:rsid w:val="007B3178"/>
    <w:rsid w:val="00BA5880"/>
    <w:rsid w:val="00C15115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5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1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15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11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5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1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15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1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2013-06-13T15:43:00Z</dcterms:created>
  <dcterms:modified xsi:type="dcterms:W3CDTF">2013-06-13T15:43:00Z</dcterms:modified>
</cp:coreProperties>
</file>