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page" w:tblpX="446" w:tblpY="933"/>
        <w:tblW w:w="11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6"/>
        <w:gridCol w:w="2709"/>
        <w:gridCol w:w="3222"/>
        <w:gridCol w:w="2489"/>
      </w:tblGrid>
      <w:tr w:rsidR="006061EA" w14:paraId="2624085C" w14:textId="77777777" w:rsidTr="00DD5E77">
        <w:trPr>
          <w:trHeight w:hRule="exact" w:val="618"/>
        </w:trPr>
        <w:tc>
          <w:tcPr>
            <w:tcW w:w="11516" w:type="dxa"/>
            <w:gridSpan w:val="4"/>
            <w:shd w:val="clear" w:color="auto" w:fill="234060"/>
          </w:tcPr>
          <w:p w14:paraId="2624085B" w14:textId="77777777" w:rsidR="006061EA" w:rsidRDefault="00014B5A" w:rsidP="0031324C">
            <w:pPr>
              <w:pStyle w:val="TableParagraph"/>
              <w:spacing w:line="318" w:lineRule="exact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TBR GUIDE TO GUN LAWS ON CAMPUS</w:t>
            </w:r>
          </w:p>
        </w:tc>
      </w:tr>
      <w:tr w:rsidR="006061EA" w14:paraId="26240865" w14:textId="77777777" w:rsidTr="00DD5E77">
        <w:trPr>
          <w:trHeight w:hRule="exact" w:val="742"/>
        </w:trPr>
        <w:tc>
          <w:tcPr>
            <w:tcW w:w="3096" w:type="dxa"/>
            <w:shd w:val="clear" w:color="auto" w:fill="B8CCE3"/>
          </w:tcPr>
          <w:p w14:paraId="2624085D" w14:textId="77777777" w:rsidR="006061EA" w:rsidRDefault="006061EA" w:rsidP="005410CD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14:paraId="2624085E" w14:textId="0E7CCB2B" w:rsidR="006061EA" w:rsidRDefault="00014B5A" w:rsidP="005410CD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PERSON IN POSSESSION**</w:t>
            </w:r>
          </w:p>
        </w:tc>
        <w:tc>
          <w:tcPr>
            <w:tcW w:w="2709" w:type="dxa"/>
            <w:shd w:val="clear" w:color="auto" w:fill="B8CCE3"/>
          </w:tcPr>
          <w:p w14:paraId="2624085F" w14:textId="77777777" w:rsidR="006061EA" w:rsidRDefault="006061EA" w:rsidP="005410CD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14:paraId="26240860" w14:textId="648ADD0D" w:rsidR="006061EA" w:rsidRDefault="00014B5A" w:rsidP="005410CD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CRIME***</w:t>
            </w:r>
          </w:p>
        </w:tc>
        <w:tc>
          <w:tcPr>
            <w:tcW w:w="3222" w:type="dxa"/>
            <w:shd w:val="clear" w:color="auto" w:fill="B8CCE3"/>
          </w:tcPr>
          <w:p w14:paraId="26240861" w14:textId="77777777" w:rsidR="006061EA" w:rsidRDefault="006061EA" w:rsidP="005410CD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14:paraId="26240862" w14:textId="77777777" w:rsidR="006061EA" w:rsidRDefault="00014B5A" w:rsidP="005410CD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POLICY VIOLATION</w:t>
            </w:r>
          </w:p>
        </w:tc>
        <w:tc>
          <w:tcPr>
            <w:tcW w:w="2489" w:type="dxa"/>
            <w:shd w:val="clear" w:color="auto" w:fill="B8CCE3"/>
          </w:tcPr>
          <w:p w14:paraId="26240863" w14:textId="77777777" w:rsidR="006061EA" w:rsidRDefault="006061EA" w:rsidP="005410CD">
            <w:pPr>
              <w:pStyle w:val="TableParagraph"/>
              <w:spacing w:before="5"/>
              <w:ind w:left="0"/>
              <w:rPr>
                <w:rFonts w:ascii="Times New Roman"/>
                <w:sz w:val="21"/>
              </w:rPr>
            </w:pPr>
          </w:p>
          <w:p w14:paraId="26240864" w14:textId="68EC702F" w:rsidR="006061EA" w:rsidRDefault="00A36FFB" w:rsidP="005410CD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 xml:space="preserve">LAW ENFORCMENT </w:t>
            </w:r>
            <w:r w:rsidR="00014B5A">
              <w:rPr>
                <w:b/>
              </w:rPr>
              <w:t>ACTION</w:t>
            </w:r>
          </w:p>
        </w:tc>
      </w:tr>
      <w:tr w:rsidR="006061EA" w14:paraId="2624086D" w14:textId="77777777" w:rsidTr="00DD5E77">
        <w:trPr>
          <w:trHeight w:hRule="exact" w:val="1360"/>
        </w:trPr>
        <w:tc>
          <w:tcPr>
            <w:tcW w:w="3096" w:type="dxa"/>
          </w:tcPr>
          <w:p w14:paraId="26240866" w14:textId="77777777" w:rsidR="006061EA" w:rsidRDefault="00014B5A" w:rsidP="005410CD">
            <w:pPr>
              <w:pStyle w:val="TableParagraph"/>
              <w:ind w:right="231"/>
            </w:pPr>
            <w:r>
              <w:t>Anyone with firearm in hand or otherwise visible to ordinary observation, in or out of vehicle, anywhere on campus.</w:t>
            </w:r>
          </w:p>
        </w:tc>
        <w:tc>
          <w:tcPr>
            <w:tcW w:w="2709" w:type="dxa"/>
          </w:tcPr>
          <w:p w14:paraId="26240867" w14:textId="77777777" w:rsidR="006061EA" w:rsidRDefault="00014B5A" w:rsidP="005410CD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YES</w:t>
            </w:r>
          </w:p>
          <w:p w14:paraId="26240868" w14:textId="77777777" w:rsidR="006061EA" w:rsidRDefault="00014B5A" w:rsidP="005410CD">
            <w:pPr>
              <w:pStyle w:val="TableParagraph"/>
              <w:spacing w:line="251" w:lineRule="exact"/>
            </w:pPr>
            <w:r>
              <w:t>TCA §39-17-1309(b)(1)</w:t>
            </w:r>
          </w:p>
        </w:tc>
        <w:tc>
          <w:tcPr>
            <w:tcW w:w="3222" w:type="dxa"/>
          </w:tcPr>
          <w:p w14:paraId="26240869" w14:textId="77777777" w:rsidR="006061EA" w:rsidRDefault="00014B5A" w:rsidP="005410CD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YES</w:t>
            </w:r>
          </w:p>
          <w:p w14:paraId="2624086A" w14:textId="59589F8A" w:rsidR="006061EA" w:rsidRDefault="001D58C8" w:rsidP="005410CD">
            <w:pPr>
              <w:pStyle w:val="TableParagraph"/>
              <w:spacing w:line="251" w:lineRule="exact"/>
            </w:pPr>
            <w:r>
              <w:t>TBR Policy 7.01.00.00</w:t>
            </w:r>
            <w:r w:rsidR="005B3E47">
              <w:t xml:space="preserve">; </w:t>
            </w:r>
            <w:r w:rsidR="00014B5A">
              <w:t>TCA §39-17-1359</w:t>
            </w:r>
          </w:p>
        </w:tc>
        <w:tc>
          <w:tcPr>
            <w:tcW w:w="2489" w:type="dxa"/>
          </w:tcPr>
          <w:p w14:paraId="2624086B" w14:textId="77777777" w:rsidR="006061EA" w:rsidRDefault="00014B5A" w:rsidP="005410CD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ARREST POSSIBLE*.</w:t>
            </w:r>
          </w:p>
          <w:p w14:paraId="2624086C" w14:textId="77777777" w:rsidR="006061EA" w:rsidRDefault="00014B5A" w:rsidP="005410CD">
            <w:pPr>
              <w:pStyle w:val="TableParagraph"/>
              <w:ind w:right="155"/>
            </w:pPr>
            <w:r>
              <w:t>Report any action taken with respect to employee or student to appropriate campus office.</w:t>
            </w:r>
          </w:p>
        </w:tc>
      </w:tr>
      <w:tr w:rsidR="006061EA" w14:paraId="26240874" w14:textId="77777777" w:rsidTr="00E15F1A">
        <w:trPr>
          <w:trHeight w:hRule="exact" w:val="1155"/>
        </w:trPr>
        <w:tc>
          <w:tcPr>
            <w:tcW w:w="3096" w:type="dxa"/>
          </w:tcPr>
          <w:p w14:paraId="2624086E" w14:textId="77777777" w:rsidR="006061EA" w:rsidRDefault="00014B5A" w:rsidP="005410CD">
            <w:pPr>
              <w:pStyle w:val="TableParagraph"/>
              <w:ind w:right="166"/>
            </w:pPr>
            <w:r>
              <w:t>Registered, full-time employee of institution with valid handgun carry permit, carrying concealed handgun</w:t>
            </w:r>
          </w:p>
        </w:tc>
        <w:tc>
          <w:tcPr>
            <w:tcW w:w="2709" w:type="dxa"/>
          </w:tcPr>
          <w:p w14:paraId="2624086F" w14:textId="77777777" w:rsidR="006061EA" w:rsidRDefault="00014B5A" w:rsidP="005410C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NO</w:t>
            </w:r>
          </w:p>
          <w:p w14:paraId="26240870" w14:textId="24B85379" w:rsidR="006061EA" w:rsidRDefault="00014B5A" w:rsidP="005410CD">
            <w:pPr>
              <w:pStyle w:val="TableParagraph"/>
              <w:spacing w:before="2"/>
            </w:pPr>
            <w:r>
              <w:t>TCA §39-17-1309(e)(</w:t>
            </w:r>
            <w:r w:rsidR="00F75163">
              <w:t>11</w:t>
            </w:r>
            <w:r>
              <w:t>)</w:t>
            </w:r>
          </w:p>
        </w:tc>
        <w:tc>
          <w:tcPr>
            <w:tcW w:w="3222" w:type="dxa"/>
          </w:tcPr>
          <w:p w14:paraId="26240871" w14:textId="77777777" w:rsidR="006061EA" w:rsidRDefault="00014B5A" w:rsidP="005410C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NO</w:t>
            </w:r>
          </w:p>
          <w:p w14:paraId="26240872" w14:textId="349B27AE" w:rsidR="006061EA" w:rsidRDefault="00014B5A" w:rsidP="005410CD">
            <w:pPr>
              <w:pStyle w:val="TableParagraph"/>
              <w:spacing w:before="2"/>
            </w:pPr>
            <w:r>
              <w:t>TBR Policy 7.01.00.00</w:t>
            </w:r>
            <w:r w:rsidR="003C3B66">
              <w:t>, I</w:t>
            </w:r>
            <w:r w:rsidR="00CC2EEA">
              <w:t>I</w:t>
            </w:r>
            <w:r w:rsidR="003C3B66">
              <w:t>I.</w:t>
            </w:r>
            <w:r w:rsidR="00CC2EEA">
              <w:t>A</w:t>
            </w:r>
          </w:p>
        </w:tc>
        <w:tc>
          <w:tcPr>
            <w:tcW w:w="2489" w:type="dxa"/>
          </w:tcPr>
          <w:p w14:paraId="26240873" w14:textId="77777777" w:rsidR="006061EA" w:rsidRDefault="00014B5A" w:rsidP="005410CD">
            <w:pPr>
              <w:pStyle w:val="TableParagraph"/>
              <w:ind w:right="216"/>
            </w:pPr>
            <w:r>
              <w:t>*Confirm registration of employee and possession of valid handgun carry permit.</w:t>
            </w:r>
          </w:p>
        </w:tc>
      </w:tr>
      <w:tr w:rsidR="006061EA" w14:paraId="2624087C" w14:textId="77777777" w:rsidTr="00DD5E77">
        <w:trPr>
          <w:trHeight w:hRule="exact" w:val="1360"/>
        </w:trPr>
        <w:tc>
          <w:tcPr>
            <w:tcW w:w="3096" w:type="dxa"/>
          </w:tcPr>
          <w:p w14:paraId="26240875" w14:textId="77777777" w:rsidR="006061EA" w:rsidRDefault="00014B5A" w:rsidP="005410CD">
            <w:pPr>
              <w:pStyle w:val="TableParagraph"/>
              <w:ind w:right="171"/>
            </w:pPr>
            <w:r>
              <w:t xml:space="preserve">Anyone, except a registered, full-time employee with a handgun carry permit, carrying concealed handgun or </w:t>
            </w:r>
            <w:proofErr w:type="gramStart"/>
            <w:r>
              <w:t>other</w:t>
            </w:r>
            <w:proofErr w:type="gramEnd"/>
            <w:r>
              <w:t xml:space="preserve"> firearm</w:t>
            </w:r>
          </w:p>
        </w:tc>
        <w:tc>
          <w:tcPr>
            <w:tcW w:w="2709" w:type="dxa"/>
          </w:tcPr>
          <w:p w14:paraId="26240876" w14:textId="77777777" w:rsidR="006061EA" w:rsidRDefault="00014B5A" w:rsidP="005410C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YES</w:t>
            </w:r>
          </w:p>
          <w:p w14:paraId="26240877" w14:textId="4E6701FA" w:rsidR="006061EA" w:rsidRDefault="00014B5A" w:rsidP="005410CD">
            <w:pPr>
              <w:pStyle w:val="TableParagraph"/>
              <w:spacing w:before="2"/>
            </w:pPr>
            <w:r>
              <w:t>TCA §39-17-1309(</w:t>
            </w:r>
            <w:r w:rsidR="00F75163">
              <w:t>b</w:t>
            </w:r>
            <w:r>
              <w:t>)(</w:t>
            </w:r>
            <w:r w:rsidR="00F75163">
              <w:t>1</w:t>
            </w:r>
            <w:r>
              <w:t>)</w:t>
            </w:r>
          </w:p>
        </w:tc>
        <w:tc>
          <w:tcPr>
            <w:tcW w:w="3222" w:type="dxa"/>
          </w:tcPr>
          <w:p w14:paraId="26240878" w14:textId="77777777" w:rsidR="006061EA" w:rsidRDefault="00014B5A" w:rsidP="005410C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YES</w:t>
            </w:r>
          </w:p>
          <w:p w14:paraId="26240879" w14:textId="7B8A47AC" w:rsidR="006061EA" w:rsidRDefault="00014B5A" w:rsidP="005410CD">
            <w:pPr>
              <w:pStyle w:val="TableParagraph"/>
              <w:spacing w:before="2"/>
            </w:pPr>
            <w:r>
              <w:t>TBR Policy 7.01.00.00</w:t>
            </w:r>
            <w:r w:rsidR="000C443F">
              <w:t>, II.A-B</w:t>
            </w:r>
          </w:p>
        </w:tc>
        <w:tc>
          <w:tcPr>
            <w:tcW w:w="2489" w:type="dxa"/>
          </w:tcPr>
          <w:p w14:paraId="2624087A" w14:textId="77777777" w:rsidR="006061EA" w:rsidRDefault="00014B5A" w:rsidP="005410CD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ARREST POSSIBLE*.</w:t>
            </w:r>
          </w:p>
          <w:p w14:paraId="2624087B" w14:textId="77777777" w:rsidR="006061EA" w:rsidRDefault="00014B5A" w:rsidP="005410CD">
            <w:pPr>
              <w:pStyle w:val="TableParagraph"/>
              <w:ind w:right="155"/>
            </w:pPr>
            <w:r>
              <w:t>Report any action taken with respect to employee or student to appropriate campus office.</w:t>
            </w:r>
          </w:p>
        </w:tc>
      </w:tr>
      <w:tr w:rsidR="00175F47" w14:paraId="7468FE88" w14:textId="77777777" w:rsidTr="00E15F1A">
        <w:trPr>
          <w:trHeight w:hRule="exact" w:val="1974"/>
        </w:trPr>
        <w:tc>
          <w:tcPr>
            <w:tcW w:w="3096" w:type="dxa"/>
          </w:tcPr>
          <w:p w14:paraId="3EBF336B" w14:textId="575C03C5" w:rsidR="00175F47" w:rsidRDefault="00C466BC" w:rsidP="005410CD">
            <w:pPr>
              <w:pStyle w:val="TableParagraph"/>
              <w:ind w:right="171"/>
            </w:pPr>
            <w:r>
              <w:t>Any</w:t>
            </w:r>
            <w:r w:rsidR="009E4DBA">
              <w:t xml:space="preserve"> adult</w:t>
            </w:r>
            <w:r>
              <w:t xml:space="preserve"> with a </w:t>
            </w:r>
            <w:r w:rsidR="00FA0066">
              <w:t xml:space="preserve">handgun </w:t>
            </w:r>
            <w:proofErr w:type="gramStart"/>
            <w:r w:rsidR="00FA0066">
              <w:t>carry</w:t>
            </w:r>
            <w:proofErr w:type="gramEnd"/>
            <w:r w:rsidR="00FA0066">
              <w:t xml:space="preserve"> permit or who </w:t>
            </w:r>
            <w:r w:rsidR="00871990">
              <w:t xml:space="preserve">is legally permitted to carry a </w:t>
            </w:r>
            <w:r w:rsidR="009447E7">
              <w:t>handgun pursuant to TCA. §39-17-1307(g)</w:t>
            </w:r>
            <w:r w:rsidR="00BC7E77">
              <w:t xml:space="preserve">; gun secured in vehicle </w:t>
            </w:r>
            <w:r w:rsidR="00620455">
              <w:t>out of sig</w:t>
            </w:r>
            <w:r w:rsidR="00F409E8">
              <w:t>ht</w:t>
            </w:r>
            <w:r w:rsidR="00620455">
              <w:t xml:space="preserve">, </w:t>
            </w:r>
            <w:r w:rsidR="00734DB1">
              <w:t xml:space="preserve">vehicle is properly </w:t>
            </w:r>
            <w:r w:rsidR="00235C51">
              <w:t>park</w:t>
            </w:r>
            <w:r w:rsidR="00734DB1">
              <w:t>ed</w:t>
            </w:r>
            <w:r w:rsidR="00195BA8">
              <w:t xml:space="preserve"> or </w:t>
            </w:r>
            <w:r w:rsidR="001A241C">
              <w:t>picking up/dropping off passengers</w:t>
            </w:r>
            <w:r w:rsidR="00235C51">
              <w:t>.</w:t>
            </w:r>
          </w:p>
        </w:tc>
        <w:tc>
          <w:tcPr>
            <w:tcW w:w="2709" w:type="dxa"/>
          </w:tcPr>
          <w:p w14:paraId="47C7A8DD" w14:textId="77777777" w:rsidR="00175F47" w:rsidRDefault="00282E71" w:rsidP="005410CD">
            <w:pPr>
              <w:pStyle w:val="TableParagraph"/>
              <w:spacing w:line="248" w:lineRule="exact"/>
              <w:rPr>
                <w:bCs/>
              </w:rPr>
            </w:pPr>
            <w:r>
              <w:rPr>
                <w:b/>
              </w:rPr>
              <w:t>NO</w:t>
            </w:r>
          </w:p>
          <w:p w14:paraId="482458DA" w14:textId="39975655" w:rsidR="00282E71" w:rsidRPr="000F3BEB" w:rsidRDefault="00282E71" w:rsidP="005410CD">
            <w:pPr>
              <w:pStyle w:val="TableParagraph"/>
              <w:spacing w:line="248" w:lineRule="exact"/>
              <w:rPr>
                <w:bCs/>
              </w:rPr>
            </w:pPr>
            <w:r>
              <w:rPr>
                <w:bCs/>
              </w:rPr>
              <w:t xml:space="preserve">TCA </w:t>
            </w:r>
            <w:r w:rsidR="005C23DE">
              <w:rPr>
                <w:bCs/>
              </w:rPr>
              <w:t>§</w:t>
            </w:r>
            <w:r>
              <w:rPr>
                <w:bCs/>
              </w:rPr>
              <w:t>39-17-</w:t>
            </w:r>
            <w:r w:rsidR="00E17EDC">
              <w:rPr>
                <w:bCs/>
              </w:rPr>
              <w:t>1313(a)</w:t>
            </w:r>
          </w:p>
        </w:tc>
        <w:tc>
          <w:tcPr>
            <w:tcW w:w="3222" w:type="dxa"/>
          </w:tcPr>
          <w:p w14:paraId="3127FE57" w14:textId="77777777" w:rsidR="00175F47" w:rsidRDefault="005C23DE" w:rsidP="005410CD">
            <w:pPr>
              <w:pStyle w:val="TableParagraph"/>
              <w:spacing w:line="248" w:lineRule="exact"/>
              <w:rPr>
                <w:bCs/>
              </w:rPr>
            </w:pPr>
            <w:r>
              <w:rPr>
                <w:b/>
              </w:rPr>
              <w:t>NO</w:t>
            </w:r>
          </w:p>
          <w:p w14:paraId="357179E3" w14:textId="0658D88C" w:rsidR="00095DC7" w:rsidRPr="000F3BEB" w:rsidRDefault="001A241C" w:rsidP="005410CD">
            <w:pPr>
              <w:pStyle w:val="TableParagraph"/>
              <w:spacing w:line="248" w:lineRule="exact"/>
              <w:rPr>
                <w:bCs/>
              </w:rPr>
            </w:pPr>
            <w:r>
              <w:rPr>
                <w:bCs/>
              </w:rPr>
              <w:t>TBR Policy 7.01.00.00</w:t>
            </w:r>
            <w:r w:rsidR="00640891">
              <w:rPr>
                <w:bCs/>
              </w:rPr>
              <w:t>.</w:t>
            </w:r>
            <w:r w:rsidR="001165D9">
              <w:rPr>
                <w:bCs/>
              </w:rPr>
              <w:t>,</w:t>
            </w:r>
            <w:r w:rsidR="00640891">
              <w:rPr>
                <w:bCs/>
              </w:rPr>
              <w:t xml:space="preserve"> III.</w:t>
            </w:r>
            <w:r w:rsidR="001165D9">
              <w:rPr>
                <w:bCs/>
              </w:rPr>
              <w:t>A</w:t>
            </w:r>
            <w:r w:rsidR="00312AA8">
              <w:rPr>
                <w:bCs/>
              </w:rPr>
              <w:t xml:space="preserve">; </w:t>
            </w:r>
            <w:r w:rsidR="00095DC7">
              <w:rPr>
                <w:bCs/>
              </w:rPr>
              <w:t>TCA §49-7-163</w:t>
            </w:r>
            <w:r w:rsidR="000F3BEB">
              <w:rPr>
                <w:bCs/>
              </w:rPr>
              <w:t xml:space="preserve">; TCA </w:t>
            </w:r>
            <w:r w:rsidR="008B5CD8">
              <w:rPr>
                <w:bCs/>
              </w:rPr>
              <w:t>§</w:t>
            </w:r>
            <w:r w:rsidR="000F3BEB">
              <w:rPr>
                <w:bCs/>
              </w:rPr>
              <w:t>39-17-1313</w:t>
            </w:r>
            <w:r w:rsidR="001165D9">
              <w:rPr>
                <w:bCs/>
              </w:rPr>
              <w:t>(a)</w:t>
            </w:r>
          </w:p>
        </w:tc>
        <w:tc>
          <w:tcPr>
            <w:tcW w:w="2489" w:type="dxa"/>
          </w:tcPr>
          <w:p w14:paraId="5D5DD95F" w14:textId="418844C2" w:rsidR="00175F47" w:rsidRPr="000F3BEB" w:rsidRDefault="00B55E1A" w:rsidP="005410CD">
            <w:pPr>
              <w:pStyle w:val="TableParagraph"/>
              <w:spacing w:line="250" w:lineRule="exact"/>
              <w:rPr>
                <w:bCs/>
              </w:rPr>
            </w:pPr>
            <w:r>
              <w:rPr>
                <w:bCs/>
              </w:rPr>
              <w:t>Confirm valid handgun carry permit or lawful carry</w:t>
            </w:r>
            <w:r w:rsidR="0063784C">
              <w:rPr>
                <w:bCs/>
              </w:rPr>
              <w:t xml:space="preserve"> in accordance with </w:t>
            </w:r>
            <w:r>
              <w:rPr>
                <w:bCs/>
              </w:rPr>
              <w:t>TCA §39-17-1307(g)</w:t>
            </w:r>
          </w:p>
        </w:tc>
      </w:tr>
      <w:tr w:rsidR="006061EA" w14:paraId="262408A6" w14:textId="77777777" w:rsidTr="00DD5E77">
        <w:trPr>
          <w:trHeight w:hRule="exact" w:val="1553"/>
        </w:trPr>
        <w:tc>
          <w:tcPr>
            <w:tcW w:w="3096" w:type="dxa"/>
          </w:tcPr>
          <w:p w14:paraId="262408A1" w14:textId="77777777" w:rsidR="006061EA" w:rsidRDefault="00014B5A" w:rsidP="005410CD">
            <w:pPr>
              <w:pStyle w:val="TableParagraph"/>
              <w:ind w:right="427"/>
            </w:pPr>
            <w:r>
              <w:t>Person possessing guns or knives when conducting or attending “gun and knife shows” approved by the President/Director</w:t>
            </w:r>
          </w:p>
        </w:tc>
        <w:tc>
          <w:tcPr>
            <w:tcW w:w="2709" w:type="dxa"/>
          </w:tcPr>
          <w:p w14:paraId="262408A2" w14:textId="77777777" w:rsidR="006061EA" w:rsidRDefault="00014B5A" w:rsidP="005410C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NO</w:t>
            </w:r>
          </w:p>
          <w:p w14:paraId="262408A3" w14:textId="77777777" w:rsidR="006061EA" w:rsidRDefault="00014B5A" w:rsidP="005410CD">
            <w:pPr>
              <w:pStyle w:val="TableParagraph"/>
              <w:spacing w:before="2"/>
            </w:pPr>
            <w:r>
              <w:t>TCA §39-17-1310(3)</w:t>
            </w:r>
          </w:p>
        </w:tc>
        <w:tc>
          <w:tcPr>
            <w:tcW w:w="3222" w:type="dxa"/>
          </w:tcPr>
          <w:p w14:paraId="262408A4" w14:textId="77777777" w:rsidR="006061EA" w:rsidRDefault="00014B5A" w:rsidP="005410CD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489" w:type="dxa"/>
          </w:tcPr>
          <w:p w14:paraId="262408A5" w14:textId="77777777" w:rsidR="006061EA" w:rsidRDefault="00014B5A" w:rsidP="005410CD">
            <w:pPr>
              <w:pStyle w:val="TableParagraph"/>
              <w:spacing w:line="242" w:lineRule="auto"/>
              <w:ind w:right="546"/>
            </w:pPr>
            <w:r>
              <w:t>Confirm the approved “gun and knife show”.</w:t>
            </w:r>
          </w:p>
        </w:tc>
      </w:tr>
      <w:tr w:rsidR="0031324C" w14:paraId="5E51BF5F" w14:textId="77777777" w:rsidTr="00DD5E77">
        <w:trPr>
          <w:trHeight w:hRule="exact" w:val="1553"/>
        </w:trPr>
        <w:tc>
          <w:tcPr>
            <w:tcW w:w="3096" w:type="dxa"/>
          </w:tcPr>
          <w:p w14:paraId="2AA7A443" w14:textId="7C168584" w:rsidR="0031324C" w:rsidRDefault="0031324C" w:rsidP="005410CD">
            <w:pPr>
              <w:pStyle w:val="TableParagraph"/>
              <w:ind w:right="427"/>
            </w:pPr>
            <w:r>
              <w:t>Anyone possessing weapon used solely for instructional or school-sanctioned ceremonial purposes</w:t>
            </w:r>
          </w:p>
        </w:tc>
        <w:tc>
          <w:tcPr>
            <w:tcW w:w="2709" w:type="dxa"/>
          </w:tcPr>
          <w:p w14:paraId="08AFDAE9" w14:textId="77777777" w:rsidR="0031324C" w:rsidRDefault="0031324C" w:rsidP="0031324C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NO</w:t>
            </w:r>
          </w:p>
          <w:p w14:paraId="7C555EB3" w14:textId="5D6DC913" w:rsidR="0031324C" w:rsidRDefault="0031324C" w:rsidP="0031324C">
            <w:pPr>
              <w:pStyle w:val="TableParagraph"/>
              <w:spacing w:line="248" w:lineRule="exact"/>
              <w:rPr>
                <w:b/>
              </w:rPr>
            </w:pPr>
            <w:r>
              <w:t>TCA §39-17-1309(b) and (c)</w:t>
            </w:r>
          </w:p>
        </w:tc>
        <w:tc>
          <w:tcPr>
            <w:tcW w:w="3222" w:type="dxa"/>
          </w:tcPr>
          <w:p w14:paraId="5DEA522D" w14:textId="77777777" w:rsidR="0031324C" w:rsidRDefault="0031324C" w:rsidP="0031324C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NO</w:t>
            </w:r>
          </w:p>
          <w:p w14:paraId="721EFA5A" w14:textId="015F6EEE" w:rsidR="0031324C" w:rsidRDefault="0031324C" w:rsidP="0031324C">
            <w:pPr>
              <w:pStyle w:val="TableParagraph"/>
              <w:spacing w:line="248" w:lineRule="exact"/>
              <w:rPr>
                <w:b/>
              </w:rPr>
            </w:pPr>
            <w:r>
              <w:t>TBR Policy 7.01.00.00, III.B.</w:t>
            </w:r>
          </w:p>
        </w:tc>
        <w:tc>
          <w:tcPr>
            <w:tcW w:w="2489" w:type="dxa"/>
          </w:tcPr>
          <w:p w14:paraId="29773C51" w14:textId="663B98D3" w:rsidR="0031324C" w:rsidRDefault="0031324C" w:rsidP="005410CD">
            <w:pPr>
              <w:pStyle w:val="TableParagraph"/>
              <w:spacing w:line="242" w:lineRule="auto"/>
              <w:ind w:right="546"/>
            </w:pPr>
            <w:r>
              <w:t>Confirm the instructional or ceremonial purpose.</w:t>
            </w:r>
          </w:p>
        </w:tc>
      </w:tr>
    </w:tbl>
    <w:p w14:paraId="262408AF" w14:textId="77777777" w:rsidR="006061EA" w:rsidRDefault="006061EA">
      <w:pPr>
        <w:pStyle w:val="BodyText"/>
        <w:spacing w:before="2"/>
        <w:rPr>
          <w:rFonts w:ascii="Times New Roman"/>
          <w:sz w:val="14"/>
        </w:rPr>
      </w:pPr>
    </w:p>
    <w:p w14:paraId="44A9478D" w14:textId="77777777" w:rsidR="007773ED" w:rsidRDefault="007773ED" w:rsidP="007773ED">
      <w:pPr>
        <w:pStyle w:val="BodyText"/>
        <w:ind w:left="546"/>
      </w:pPr>
      <w:r>
        <w:t>Campus should be posted in accordance with TCA §39-17-1309 and TCA §39-17-1359.</w:t>
      </w:r>
    </w:p>
    <w:p w14:paraId="262408B0" w14:textId="22A67DE1" w:rsidR="006061EA" w:rsidRDefault="00014B5A">
      <w:pPr>
        <w:spacing w:before="101"/>
        <w:ind w:left="546" w:right="89"/>
      </w:pPr>
      <w:r>
        <w:rPr>
          <w:b/>
        </w:rPr>
        <w:t xml:space="preserve">*The officer has the discretion to make an arrest consistent with their training and Standard Operating Procedures. If there is not campus law enforcement with police powers, </w:t>
      </w:r>
      <w:r w:rsidR="00E91698">
        <w:rPr>
          <w:b/>
        </w:rPr>
        <w:t xml:space="preserve">the president or designee should </w:t>
      </w:r>
      <w:r w:rsidR="00837808">
        <w:rPr>
          <w:b/>
        </w:rPr>
        <w:t xml:space="preserve">determine whether to contact </w:t>
      </w:r>
      <w:r>
        <w:rPr>
          <w:b/>
        </w:rPr>
        <w:t xml:space="preserve">local law enforcement </w:t>
      </w:r>
      <w:r w:rsidR="00837808">
        <w:rPr>
          <w:b/>
        </w:rPr>
        <w:t xml:space="preserve">based on a totality of the circumstances, including whether </w:t>
      </w:r>
      <w:r w:rsidR="003B24FA">
        <w:rPr>
          <w:b/>
        </w:rPr>
        <w:t xml:space="preserve">a threat is posed by </w:t>
      </w:r>
      <w:r w:rsidR="008A590A">
        <w:rPr>
          <w:b/>
        </w:rPr>
        <w:t>such violation, whether the violation was intentional or inadvertent, and any history of non-compliance with this policy</w:t>
      </w:r>
      <w:r>
        <w:rPr>
          <w:b/>
        </w:rPr>
        <w:t xml:space="preserve">. </w:t>
      </w:r>
      <w:r>
        <w:t xml:space="preserve">If </w:t>
      </w:r>
      <w:r w:rsidR="0051427F">
        <w:t xml:space="preserve">law enforcement </w:t>
      </w:r>
      <w:r>
        <w:t>action is taken with respect to an employee or student, the matter should also be reported to the appropriate campus office.</w:t>
      </w:r>
    </w:p>
    <w:p w14:paraId="262408B4" w14:textId="3E4F30E9" w:rsidR="006061EA" w:rsidRDefault="00014B5A" w:rsidP="004C524D">
      <w:pPr>
        <w:pStyle w:val="BodyText"/>
        <w:ind w:left="546" w:right="1199"/>
      </w:pPr>
      <w:r>
        <w:t xml:space="preserve">** </w:t>
      </w:r>
      <w:proofErr w:type="gramStart"/>
      <w:r>
        <w:t>Active-duty</w:t>
      </w:r>
      <w:proofErr w:type="gramEnd"/>
      <w:r>
        <w:t xml:space="preserve"> POST-certified law enforcement officers, on or off duty, may carry firearms at all times and places. Law enforcement officers include a sheriff who is </w:t>
      </w:r>
      <w:proofErr w:type="gramStart"/>
      <w:r>
        <w:t>POST-certified</w:t>
      </w:r>
      <w:proofErr w:type="gramEnd"/>
      <w:r>
        <w:t xml:space="preserve">, a deputy sheriff who is employed by a county as a court officer or corrections officer, </w:t>
      </w:r>
      <w:r w:rsidR="00313D08">
        <w:t xml:space="preserve">and others who qualify as law enforcement officers in accordance with </w:t>
      </w:r>
      <w:r>
        <w:t>TCA §39-17-1350.</w:t>
      </w:r>
    </w:p>
    <w:p w14:paraId="262408B5" w14:textId="7F1437C7" w:rsidR="006061EA" w:rsidRDefault="00014B5A" w:rsidP="004C524D">
      <w:pPr>
        <w:pStyle w:val="BodyText"/>
        <w:ind w:left="546" w:right="1329"/>
      </w:pPr>
      <w:r>
        <w:t>***Campus law enforcement officers may use this as a guide but because it is only a summary, they should review and base their decisions on the Tennessee Code</w:t>
      </w:r>
      <w:r w:rsidR="002D6C4D">
        <w:t xml:space="preserve"> and Standard Operating Procedures</w:t>
      </w:r>
      <w:r>
        <w:t>.</w:t>
      </w:r>
    </w:p>
    <w:p w14:paraId="262408B6" w14:textId="77777777" w:rsidR="006061EA" w:rsidRDefault="006061EA">
      <w:pPr>
        <w:pStyle w:val="BodyText"/>
        <w:rPr>
          <w:sz w:val="24"/>
        </w:rPr>
      </w:pPr>
    </w:p>
    <w:p w14:paraId="262408B7" w14:textId="4B486971" w:rsidR="006061EA" w:rsidRDefault="00014B5A">
      <w:pPr>
        <w:pStyle w:val="BodyText"/>
        <w:spacing w:before="214"/>
        <w:ind w:left="546"/>
      </w:pPr>
      <w:r>
        <w:t>(Revised</w:t>
      </w:r>
      <w:r w:rsidR="007773ED">
        <w:t xml:space="preserve"> September 2022)</w:t>
      </w:r>
    </w:p>
    <w:sectPr w:rsidR="006061EA">
      <w:pgSz w:w="12240" w:h="15840"/>
      <w:pgMar w:top="1440" w:right="7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151E5" w14:textId="77777777" w:rsidR="00A64150" w:rsidRDefault="00A64150" w:rsidP="0007131A">
      <w:r>
        <w:separator/>
      </w:r>
    </w:p>
  </w:endnote>
  <w:endnote w:type="continuationSeparator" w:id="0">
    <w:p w14:paraId="1DE4F523" w14:textId="77777777" w:rsidR="00A64150" w:rsidRDefault="00A64150" w:rsidP="0007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E9B45" w14:textId="77777777" w:rsidR="00A64150" w:rsidRDefault="00A64150" w:rsidP="0007131A">
      <w:r>
        <w:separator/>
      </w:r>
    </w:p>
  </w:footnote>
  <w:footnote w:type="continuationSeparator" w:id="0">
    <w:p w14:paraId="563DEBD1" w14:textId="77777777" w:rsidR="00A64150" w:rsidRDefault="00A64150" w:rsidP="000713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1EA"/>
    <w:rsid w:val="0000347A"/>
    <w:rsid w:val="00014B5A"/>
    <w:rsid w:val="000628E1"/>
    <w:rsid w:val="0007131A"/>
    <w:rsid w:val="00095DC7"/>
    <w:rsid w:val="000A141B"/>
    <w:rsid w:val="000C443F"/>
    <w:rsid w:val="000F3BEB"/>
    <w:rsid w:val="000F3D73"/>
    <w:rsid w:val="001165D9"/>
    <w:rsid w:val="00131B55"/>
    <w:rsid w:val="00175F47"/>
    <w:rsid w:val="00195BA8"/>
    <w:rsid w:val="001A241C"/>
    <w:rsid w:val="001A3CA0"/>
    <w:rsid w:val="001D58C8"/>
    <w:rsid w:val="002117A3"/>
    <w:rsid w:val="002134F1"/>
    <w:rsid w:val="00235C51"/>
    <w:rsid w:val="00274B85"/>
    <w:rsid w:val="00282E71"/>
    <w:rsid w:val="002D6C4D"/>
    <w:rsid w:val="002E5081"/>
    <w:rsid w:val="002E54B9"/>
    <w:rsid w:val="00312AA8"/>
    <w:rsid w:val="0031324C"/>
    <w:rsid w:val="00313D08"/>
    <w:rsid w:val="00390597"/>
    <w:rsid w:val="003B24FA"/>
    <w:rsid w:val="003C3B66"/>
    <w:rsid w:val="003C62DE"/>
    <w:rsid w:val="003E6E99"/>
    <w:rsid w:val="003F51DC"/>
    <w:rsid w:val="00446862"/>
    <w:rsid w:val="004A0169"/>
    <w:rsid w:val="004A3249"/>
    <w:rsid w:val="004C524D"/>
    <w:rsid w:val="004E2E6A"/>
    <w:rsid w:val="0051427F"/>
    <w:rsid w:val="005410CD"/>
    <w:rsid w:val="00546D9E"/>
    <w:rsid w:val="005B3E47"/>
    <w:rsid w:val="005C23DE"/>
    <w:rsid w:val="006061EA"/>
    <w:rsid w:val="00620455"/>
    <w:rsid w:val="0063784C"/>
    <w:rsid w:val="00640891"/>
    <w:rsid w:val="006F1123"/>
    <w:rsid w:val="006F20FF"/>
    <w:rsid w:val="00734DB1"/>
    <w:rsid w:val="00736C69"/>
    <w:rsid w:val="007773ED"/>
    <w:rsid w:val="00784BE6"/>
    <w:rsid w:val="007A463A"/>
    <w:rsid w:val="007C6BEF"/>
    <w:rsid w:val="007F4B8A"/>
    <w:rsid w:val="00837808"/>
    <w:rsid w:val="00871990"/>
    <w:rsid w:val="008A590A"/>
    <w:rsid w:val="008A6FFF"/>
    <w:rsid w:val="008B4996"/>
    <w:rsid w:val="008B5CD8"/>
    <w:rsid w:val="009447E7"/>
    <w:rsid w:val="009C1D85"/>
    <w:rsid w:val="009C5AFB"/>
    <w:rsid w:val="009E4DBA"/>
    <w:rsid w:val="009F219B"/>
    <w:rsid w:val="00A31239"/>
    <w:rsid w:val="00A36FFB"/>
    <w:rsid w:val="00A64150"/>
    <w:rsid w:val="00B55E1A"/>
    <w:rsid w:val="00BC7E77"/>
    <w:rsid w:val="00C12A99"/>
    <w:rsid w:val="00C26EFA"/>
    <w:rsid w:val="00C466BC"/>
    <w:rsid w:val="00CC2EEA"/>
    <w:rsid w:val="00CF676F"/>
    <w:rsid w:val="00D00F38"/>
    <w:rsid w:val="00D27746"/>
    <w:rsid w:val="00DD5E77"/>
    <w:rsid w:val="00E15F1A"/>
    <w:rsid w:val="00E17EDC"/>
    <w:rsid w:val="00E91698"/>
    <w:rsid w:val="00E92D8A"/>
    <w:rsid w:val="00ED4A80"/>
    <w:rsid w:val="00F03954"/>
    <w:rsid w:val="00F22383"/>
    <w:rsid w:val="00F409E8"/>
    <w:rsid w:val="00F75163"/>
    <w:rsid w:val="00FA0066"/>
    <w:rsid w:val="00FC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4085B"/>
  <w15:docId w15:val="{3AA71558-42D3-40D9-A533-6378C2A4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071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31A"/>
    <w:rPr>
      <w:rFonts w:ascii="Arial Narrow" w:eastAsia="Arial Narrow" w:hAnsi="Arial Narrow" w:cs="Arial Narrow"/>
    </w:rPr>
  </w:style>
  <w:style w:type="paragraph" w:styleId="Footer">
    <w:name w:val="footer"/>
    <w:basedOn w:val="Normal"/>
    <w:link w:val="FooterChar"/>
    <w:uiPriority w:val="99"/>
    <w:unhideWhenUsed/>
    <w:rsid w:val="00071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31A"/>
    <w:rPr>
      <w:rFonts w:ascii="Arial Narrow" w:eastAsia="Arial Narrow" w:hAnsi="Arial Narrow" w:cs="Arial Narrow"/>
    </w:rPr>
  </w:style>
  <w:style w:type="paragraph" w:styleId="Revision">
    <w:name w:val="Revision"/>
    <w:hidden/>
    <w:uiPriority w:val="99"/>
    <w:semiHidden/>
    <w:rsid w:val="002134F1"/>
    <w:pPr>
      <w:widowControl/>
      <w:autoSpaceDE/>
      <w:autoSpaceDN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2553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Moody</dc:creator>
  <cp:lastModifiedBy>Theresa Whitton</cp:lastModifiedBy>
  <cp:revision>2</cp:revision>
  <cp:lastPrinted>2022-06-09T14:05:00Z</cp:lastPrinted>
  <dcterms:created xsi:type="dcterms:W3CDTF">2022-09-21T18:06:00Z</dcterms:created>
  <dcterms:modified xsi:type="dcterms:W3CDTF">2022-09-21T18:06:00Z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2021-10-12T00:00:00Z</vt:filetime>
  </property>
</Properties>
</file>