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395" w:rsidRPr="00DF7EFC" w:rsidRDefault="003129B8" w:rsidP="00B2241E">
      <w:pPr>
        <w:tabs>
          <w:tab w:val="left" w:pos="0"/>
          <w:tab w:val="left" w:pos="432"/>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360"/>
        <w:jc w:val="center"/>
        <w:rPr>
          <w:smallCaps/>
          <w:color w:val="008000"/>
        </w:rPr>
      </w:pPr>
      <w:r w:rsidRPr="00DF7EFC">
        <w:rPr>
          <w:b/>
          <w:smallCaps/>
          <w:color w:val="008000"/>
          <w:sz w:val="32"/>
          <w:szCs w:val="32"/>
        </w:rPr>
        <w:t xml:space="preserve">Transient </w:t>
      </w:r>
      <w:r w:rsidR="00702395" w:rsidRPr="00DF7EFC">
        <w:rPr>
          <w:b/>
          <w:smallCaps/>
          <w:color w:val="008000"/>
          <w:sz w:val="32"/>
          <w:szCs w:val="32"/>
        </w:rPr>
        <w:t>Use Agreement</w:t>
      </w:r>
      <w:bookmarkStart w:id="0" w:name="_GoBack"/>
      <w:bookmarkEnd w:id="0"/>
      <w:r w:rsidR="00702395" w:rsidRPr="00DF7EFC">
        <w:rPr>
          <w:b/>
          <w:smallCaps/>
          <w:color w:val="008000"/>
          <w:sz w:val="32"/>
          <w:szCs w:val="32"/>
        </w:rPr>
        <w:br/>
      </w:r>
      <w:r w:rsidR="00702395" w:rsidRPr="00DF7EFC">
        <w:rPr>
          <w:smallCaps/>
          <w:color w:val="008000"/>
        </w:rPr>
        <w:t>involving a</w:t>
      </w:r>
      <w:r w:rsidR="00933957" w:rsidRPr="00DF7EFC">
        <w:rPr>
          <w:smallCaps/>
          <w:color w:val="008000"/>
        </w:rPr>
        <w:t xml:space="preserve"> </w:t>
      </w:r>
      <w:smartTag w:uri="urn:schemas-microsoft-com:office:smarttags" w:element="State">
        <w:smartTag w:uri="urn:schemas-microsoft-com:office:smarttags" w:element="place">
          <w:r w:rsidR="00933957" w:rsidRPr="00DF7EFC">
            <w:rPr>
              <w:smallCaps/>
              <w:color w:val="008000"/>
            </w:rPr>
            <w:t>Tennessee</w:t>
          </w:r>
        </w:smartTag>
      </w:smartTag>
      <w:r w:rsidR="00933957" w:rsidRPr="00DF7EFC">
        <w:rPr>
          <w:smallCaps/>
          <w:color w:val="008000"/>
        </w:rPr>
        <w:t xml:space="preserve"> Board of Regents </w:t>
      </w:r>
      <w:r w:rsidR="00702395" w:rsidRPr="00DF7EFC">
        <w:rPr>
          <w:smallCaps/>
          <w:color w:val="008000"/>
        </w:rPr>
        <w:t>institution</w:t>
      </w:r>
    </w:p>
    <w:tbl>
      <w:tblPr>
        <w:tblW w:w="0" w:type="auto"/>
        <w:jc w:val="center"/>
        <w:tblLayout w:type="fixed"/>
        <w:tblCellMar>
          <w:left w:w="72" w:type="dxa"/>
          <w:right w:w="72" w:type="dxa"/>
        </w:tblCellMar>
        <w:tblLook w:val="0000" w:firstRow="0" w:lastRow="0" w:firstColumn="0" w:lastColumn="0" w:noHBand="0" w:noVBand="0"/>
      </w:tblPr>
      <w:tblGrid>
        <w:gridCol w:w="3960"/>
        <w:gridCol w:w="1296"/>
        <w:gridCol w:w="792"/>
        <w:gridCol w:w="2016"/>
        <w:gridCol w:w="216"/>
        <w:gridCol w:w="1008"/>
        <w:gridCol w:w="216"/>
      </w:tblGrid>
      <w:tr w:rsidR="00702395">
        <w:trPr>
          <w:jc w:val="center"/>
        </w:trPr>
        <w:tc>
          <w:tcPr>
            <w:tcW w:w="3960" w:type="dxa"/>
          </w:tcPr>
          <w:p w:rsidR="00702395" w:rsidRDefault="00702395">
            <w:r>
              <w:t>This Agreement, entered into as of this</w:t>
            </w:r>
          </w:p>
        </w:tc>
        <w:tc>
          <w:tcPr>
            <w:tcW w:w="1296" w:type="dxa"/>
            <w:tcBorders>
              <w:bottom w:val="single" w:sz="4" w:space="0" w:color="auto"/>
            </w:tcBorders>
          </w:tcPr>
          <w:p w:rsidR="00702395" w:rsidRDefault="00702395">
            <w:pPr>
              <w:jc w:val="center"/>
              <w:rPr>
                <w:b/>
                <w:bCs/>
              </w:rPr>
            </w:pPr>
          </w:p>
        </w:tc>
        <w:tc>
          <w:tcPr>
            <w:tcW w:w="792" w:type="dxa"/>
          </w:tcPr>
          <w:p w:rsidR="00702395" w:rsidRDefault="00702395">
            <w:pPr>
              <w:jc w:val="center"/>
            </w:pPr>
            <w:r>
              <w:t>day of</w:t>
            </w:r>
          </w:p>
        </w:tc>
        <w:tc>
          <w:tcPr>
            <w:tcW w:w="2016" w:type="dxa"/>
            <w:tcBorders>
              <w:bottom w:val="single" w:sz="4" w:space="0" w:color="auto"/>
            </w:tcBorders>
          </w:tcPr>
          <w:p w:rsidR="00702395" w:rsidRDefault="00702395">
            <w:pPr>
              <w:jc w:val="center"/>
              <w:rPr>
                <w:b/>
                <w:bCs/>
              </w:rPr>
            </w:pPr>
          </w:p>
        </w:tc>
        <w:tc>
          <w:tcPr>
            <w:tcW w:w="216" w:type="dxa"/>
          </w:tcPr>
          <w:p w:rsidR="00702395" w:rsidRDefault="00702395" w:rsidP="0035739C">
            <w:r>
              <w:t>,</w:t>
            </w:r>
          </w:p>
        </w:tc>
        <w:tc>
          <w:tcPr>
            <w:tcW w:w="1008" w:type="dxa"/>
            <w:tcBorders>
              <w:bottom w:val="single" w:sz="4" w:space="0" w:color="auto"/>
            </w:tcBorders>
          </w:tcPr>
          <w:p w:rsidR="00702395" w:rsidRDefault="00702395">
            <w:pPr>
              <w:jc w:val="center"/>
              <w:rPr>
                <w:b/>
                <w:bCs/>
              </w:rPr>
            </w:pPr>
          </w:p>
        </w:tc>
        <w:tc>
          <w:tcPr>
            <w:tcW w:w="216" w:type="dxa"/>
          </w:tcPr>
          <w:p w:rsidR="00702395" w:rsidRDefault="00702395" w:rsidP="0035739C">
            <w:r>
              <w:t>,</w:t>
            </w:r>
          </w:p>
        </w:tc>
      </w:tr>
    </w:tbl>
    <w:p w:rsidR="00702395" w:rsidRDefault="00702395">
      <w:pPr>
        <w:spacing w:after="120"/>
      </w:pPr>
      <w:r>
        <w:t>made by and between</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702395">
        <w:trPr>
          <w:jc w:val="center"/>
        </w:trPr>
        <w:tc>
          <w:tcPr>
            <w:tcW w:w="9360" w:type="dxa"/>
          </w:tcPr>
          <w:p w:rsidR="00702395" w:rsidRDefault="00702395">
            <w:pPr>
              <w:jc w:val="center"/>
              <w:rPr>
                <w:b/>
                <w:bCs/>
              </w:rPr>
            </w:pPr>
          </w:p>
        </w:tc>
      </w:tr>
    </w:tbl>
    <w:p w:rsidR="00702395" w:rsidRDefault="00702395">
      <w:pPr>
        <w:spacing w:after="120"/>
      </w:pPr>
      <w:r>
        <w:t>hereinafter called the Owner, and</w:t>
      </w:r>
    </w:p>
    <w:tbl>
      <w:tblPr>
        <w:tblW w:w="0" w:type="auto"/>
        <w:jc w:val="center"/>
        <w:tblBorders>
          <w:bottom w:val="single" w:sz="4" w:space="0" w:color="auto"/>
        </w:tblBorders>
        <w:tblLayout w:type="fixed"/>
        <w:tblCellMar>
          <w:left w:w="115" w:type="dxa"/>
          <w:right w:w="115" w:type="dxa"/>
        </w:tblCellMar>
        <w:tblLook w:val="0000" w:firstRow="0" w:lastRow="0" w:firstColumn="0" w:lastColumn="0" w:noHBand="0" w:noVBand="0"/>
      </w:tblPr>
      <w:tblGrid>
        <w:gridCol w:w="9360"/>
      </w:tblGrid>
      <w:tr w:rsidR="00702395">
        <w:trPr>
          <w:jc w:val="center"/>
        </w:trPr>
        <w:tc>
          <w:tcPr>
            <w:tcW w:w="9360" w:type="dxa"/>
          </w:tcPr>
          <w:p w:rsidR="00702395" w:rsidRDefault="00702395">
            <w:pPr>
              <w:jc w:val="center"/>
              <w:rPr>
                <w:b/>
                <w:bCs/>
              </w:rPr>
            </w:pPr>
          </w:p>
        </w:tc>
      </w:tr>
    </w:tbl>
    <w:p w:rsidR="00702395" w:rsidRDefault="00702395">
      <w:pPr>
        <w:spacing w:after="120"/>
      </w:pPr>
      <w:r>
        <w:t>hereinafter called the User.</w:t>
      </w:r>
    </w:p>
    <w:p w:rsidR="00702395" w:rsidRPr="00A4348D" w:rsidRDefault="00702395" w:rsidP="00A4348D">
      <w:pPr>
        <w:spacing w:after="120"/>
        <w:jc w:val="center"/>
        <w:rPr>
          <w:b/>
        </w:rPr>
      </w:pPr>
      <w:r w:rsidRPr="00A4348D">
        <w:rPr>
          <w:b/>
        </w:rPr>
        <w:t>WITNESSETH:</w:t>
      </w:r>
    </w:p>
    <w:p w:rsidR="004E0E78" w:rsidRDefault="005F47FF"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color w:val="000000"/>
        </w:rPr>
      </w:pPr>
      <w:r>
        <w:rPr>
          <w:b/>
          <w:color w:val="000000"/>
        </w:rPr>
        <w:t>A</w:t>
      </w:r>
      <w:r w:rsidR="00A4348D">
        <w:rPr>
          <w:b/>
          <w:color w:val="000000"/>
        </w:rPr>
        <w:t>.</w:t>
      </w:r>
      <w:r w:rsidR="00A4348D">
        <w:rPr>
          <w:b/>
          <w:color w:val="000000"/>
        </w:rPr>
        <w:tab/>
      </w:r>
      <w:r w:rsidR="00A4348D">
        <w:rPr>
          <w:color w:val="000000"/>
        </w:rPr>
        <w:t xml:space="preserve">This </w:t>
      </w:r>
      <w:r w:rsidR="00A4348D">
        <w:t xml:space="preserve">Agreement provides for the User to have access to and use of certain facilities of the Owner for specific hours and days, with the Owner retaining the facilities for its own use during other times, and the Owner retaining responsibility for </w:t>
      </w:r>
      <w:r>
        <w:t>normal</w:t>
      </w:r>
      <w:r w:rsidR="00A4348D">
        <w:t xml:space="preserve"> utilities, security, upkeep, maintenance, and custodial care</w:t>
      </w:r>
      <w:r>
        <w:t xml:space="preserve">.  </w:t>
      </w:r>
      <w:r w:rsidR="004E0E78">
        <w:t>T</w:t>
      </w:r>
      <w:r w:rsidR="004E0E78">
        <w:rPr>
          <w:color w:val="000000"/>
        </w:rPr>
        <w:t>he general Terms and Conditions are hereby made a part of this Agreement as fully as if incorporated verbatim herein, and are those contained in:</w:t>
      </w:r>
    </w:p>
    <w:tbl>
      <w:tblPr>
        <w:tblW w:w="0" w:type="auto"/>
        <w:tblInd w:w="432" w:type="dxa"/>
        <w:tblLayout w:type="fixed"/>
        <w:tblLook w:val="0000" w:firstRow="0" w:lastRow="0" w:firstColumn="0" w:lastColumn="0" w:noHBand="0" w:noVBand="0"/>
      </w:tblPr>
      <w:tblGrid>
        <w:gridCol w:w="9144"/>
      </w:tblGrid>
      <w:tr w:rsidR="004E0E78">
        <w:trPr>
          <w:cantSplit/>
        </w:trPr>
        <w:tc>
          <w:tcPr>
            <w:tcW w:w="9144" w:type="dxa"/>
          </w:tcPr>
          <w:p w:rsidR="004E0E78" w:rsidRDefault="00313053" w:rsidP="002C7F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smartTag w:uri="urn:schemas-microsoft-com:office:smarttags" w:element="PersonName">
              <w:smartTag w:uri="urn:schemas:contacts" w:element="GivenName">
                <w:r>
                  <w:rPr>
                    <w:b/>
                    <w:color w:val="000000"/>
                  </w:rPr>
                  <w:t>TBR</w:t>
                </w:r>
              </w:smartTag>
              <w:r>
                <w:rPr>
                  <w:b/>
                  <w:color w:val="000000"/>
                </w:rPr>
                <w:t xml:space="preserve"> </w:t>
              </w:r>
              <w:smartTag w:uri="urn:schemas:contacts" w:element="Sn">
                <w:r>
                  <w:rPr>
                    <w:b/>
                    <w:color w:val="000000"/>
                  </w:rPr>
                  <w:t>OFD</w:t>
                </w:r>
              </w:smartTag>
            </w:smartTag>
            <w:r>
              <w:rPr>
                <w:b/>
                <w:color w:val="000000"/>
              </w:rPr>
              <w:t xml:space="preserve"> January 200</w:t>
            </w:r>
            <w:r w:rsidR="00DE02C6">
              <w:rPr>
                <w:b/>
                <w:color w:val="000000"/>
              </w:rPr>
              <w:t>5</w:t>
            </w:r>
            <w:r>
              <w:rPr>
                <w:b/>
                <w:color w:val="000000"/>
              </w:rPr>
              <w:t xml:space="preserve"> Standard</w:t>
            </w:r>
            <w:r>
              <w:rPr>
                <w:b/>
                <w:color w:val="000000"/>
              </w:rPr>
              <w:br/>
            </w:r>
            <w:r w:rsidR="004E0E78">
              <w:rPr>
                <w:b/>
                <w:color w:val="000000"/>
              </w:rPr>
              <w:t>Document 40703 (2 pages) Mutual or Transient Use Terms and Conditions</w:t>
            </w:r>
            <w:r w:rsidR="004E0E78">
              <w:rPr>
                <w:b/>
                <w:color w:val="000000"/>
              </w:rPr>
              <w:br/>
            </w:r>
            <w:r w:rsidR="004E0E78">
              <w:rPr>
                <w:b/>
                <w:color w:val="000000"/>
              </w:rPr>
              <w:br/>
            </w:r>
          </w:p>
        </w:tc>
      </w:tr>
    </w:tbl>
    <w:p w:rsidR="004E0E78" w:rsidRDefault="004E0E78"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B.</w:t>
      </w:r>
      <w:r>
        <w:rPr>
          <w:b/>
          <w:color w:val="000000"/>
        </w:rPr>
        <w:tab/>
      </w:r>
      <w:r>
        <w:rPr>
          <w:b/>
          <w:smallCaps/>
          <w:color w:val="000000"/>
        </w:rPr>
        <w:t>TERM of AGREEMENT:</w:t>
      </w:r>
      <w:r>
        <w:rPr>
          <w:color w:val="000000"/>
        </w:rPr>
        <w:t xml:space="preserve">  The term of this Agreement</w:t>
      </w:r>
    </w:p>
    <w:tbl>
      <w:tblPr>
        <w:tblW w:w="0" w:type="auto"/>
        <w:tblInd w:w="432" w:type="dxa"/>
        <w:tblLayout w:type="fixed"/>
        <w:tblCellMar>
          <w:left w:w="72" w:type="dxa"/>
          <w:right w:w="72" w:type="dxa"/>
        </w:tblCellMar>
        <w:tblLook w:val="0000" w:firstRow="0" w:lastRow="0" w:firstColumn="0" w:lastColumn="0" w:noHBand="0" w:noVBand="0"/>
      </w:tblPr>
      <w:tblGrid>
        <w:gridCol w:w="2016"/>
        <w:gridCol w:w="2520"/>
        <w:gridCol w:w="1728"/>
        <w:gridCol w:w="2520"/>
        <w:gridCol w:w="288"/>
      </w:tblGrid>
      <w:tr w:rsidR="004E0E78">
        <w:tc>
          <w:tcPr>
            <w:tcW w:w="2016"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right"/>
              <w:rPr>
                <w:color w:val="000000"/>
              </w:rPr>
            </w:pPr>
            <w:r>
              <w:rPr>
                <w:color w:val="000000"/>
              </w:rPr>
              <w:t>shall commence on</w:t>
            </w:r>
          </w:p>
        </w:tc>
        <w:tc>
          <w:tcPr>
            <w:tcW w:w="2520"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1728"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and shall end on</w:t>
            </w:r>
          </w:p>
        </w:tc>
        <w:tc>
          <w:tcPr>
            <w:tcW w:w="2520"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rPr>
            </w:pPr>
          </w:p>
        </w:tc>
        <w:tc>
          <w:tcPr>
            <w:tcW w:w="288"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w:t>
            </w:r>
          </w:p>
        </w:tc>
      </w:tr>
    </w:tbl>
    <w:p w:rsidR="004E0E78" w:rsidRPr="003129B8" w:rsidRDefault="004E0E78" w:rsidP="004E0E78">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ind w:left="864"/>
        <w:jc w:val="center"/>
        <w:rPr>
          <w:color w:val="FF0000"/>
          <w:sz w:val="4"/>
          <w:szCs w:val="4"/>
        </w:rPr>
      </w:pPr>
    </w:p>
    <w:tbl>
      <w:tblPr>
        <w:tblW w:w="0" w:type="auto"/>
        <w:tblInd w:w="432" w:type="dxa"/>
        <w:tblLayout w:type="fixed"/>
        <w:tblCellMar>
          <w:left w:w="72" w:type="dxa"/>
          <w:right w:w="72" w:type="dxa"/>
        </w:tblCellMar>
        <w:tblLook w:val="0000" w:firstRow="0" w:lastRow="0" w:firstColumn="0" w:lastColumn="0" w:noHBand="0" w:noVBand="0"/>
      </w:tblPr>
      <w:tblGrid>
        <w:gridCol w:w="4032"/>
        <w:gridCol w:w="2880"/>
        <w:gridCol w:w="720"/>
      </w:tblGrid>
      <w:tr w:rsidR="004E0E78">
        <w:tc>
          <w:tcPr>
            <w:tcW w:w="4032" w:type="dxa"/>
          </w:tcPr>
          <w:p w:rsidR="004E0E78" w:rsidRDefault="004E0E78" w:rsidP="002C7F1A">
            <w:pPr>
              <w:rPr>
                <w:color w:val="000000"/>
              </w:rPr>
            </w:pPr>
            <w:r>
              <w:rPr>
                <w:color w:val="000000"/>
              </w:rPr>
              <w:t>Normal Notice for Termination shall be:</w:t>
            </w:r>
          </w:p>
        </w:tc>
        <w:tc>
          <w:tcPr>
            <w:tcW w:w="2880" w:type="dxa"/>
            <w:tcBorders>
              <w:bottom w:val="single" w:sz="4" w:space="0" w:color="auto"/>
            </w:tcBorders>
          </w:tcPr>
          <w:p w:rsidR="004E0E78" w:rsidRDefault="004E0E78" w:rsidP="002C7F1A">
            <w:pPr>
              <w:jc w:val="center"/>
              <w:rPr>
                <w:b/>
                <w:color w:val="000000"/>
              </w:rPr>
            </w:pPr>
          </w:p>
        </w:tc>
        <w:tc>
          <w:tcPr>
            <w:tcW w:w="720" w:type="dxa"/>
          </w:tcPr>
          <w:p w:rsidR="004E0E78" w:rsidRDefault="004E0E78" w:rsidP="002C7F1A">
            <w:pPr>
              <w:rPr>
                <w:color w:val="000000"/>
              </w:rPr>
            </w:pPr>
            <w:r>
              <w:rPr>
                <w:color w:val="000000"/>
              </w:rPr>
              <w:t>days.</w:t>
            </w:r>
          </w:p>
        </w:tc>
      </w:tr>
    </w:tbl>
    <w:p w:rsidR="004E0E78" w:rsidRDefault="004E0E78"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color w:val="000000"/>
        </w:rPr>
        <w:t>C.</w:t>
      </w:r>
      <w:r>
        <w:rPr>
          <w:b/>
          <w:color w:val="000000"/>
        </w:rPr>
        <w:tab/>
      </w:r>
      <w:r>
        <w:rPr>
          <w:b/>
          <w:smallCaps/>
          <w:color w:val="000000"/>
        </w:rPr>
        <w:t>RENTAL</w:t>
      </w:r>
      <w:r>
        <w:rPr>
          <w:color w:val="000000"/>
        </w:rPr>
        <w:t xml:space="preserve">  shall be:</w:t>
      </w:r>
    </w:p>
    <w:tbl>
      <w:tblPr>
        <w:tblW w:w="0" w:type="auto"/>
        <w:tblInd w:w="432" w:type="dxa"/>
        <w:tblLayout w:type="fixed"/>
        <w:tblCellMar>
          <w:left w:w="0" w:type="dxa"/>
          <w:right w:w="0" w:type="dxa"/>
        </w:tblCellMar>
        <w:tblLook w:val="0000" w:firstRow="0" w:lastRow="0" w:firstColumn="0" w:lastColumn="0" w:noHBand="0" w:noVBand="0"/>
      </w:tblPr>
      <w:tblGrid>
        <w:gridCol w:w="1728"/>
        <w:gridCol w:w="2880"/>
        <w:gridCol w:w="2016"/>
        <w:gridCol w:w="432"/>
        <w:gridCol w:w="1728"/>
        <w:gridCol w:w="144"/>
      </w:tblGrid>
      <w:tr w:rsidR="004E0E78">
        <w:tc>
          <w:tcPr>
            <w:tcW w:w="1728"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color w:val="000000"/>
                <w:sz w:val="20"/>
              </w:rPr>
            </w:pPr>
          </w:p>
        </w:tc>
        <w:tc>
          <w:tcPr>
            <w:tcW w:w="2880"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 xml:space="preserve">, payable in installments of  </w:t>
            </w:r>
            <w:r>
              <w:rPr>
                <w:b/>
                <w:color w:val="000000"/>
              </w:rPr>
              <w:t>$</w:t>
            </w:r>
          </w:p>
        </w:tc>
        <w:tc>
          <w:tcPr>
            <w:tcW w:w="2016"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432"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per</w:t>
            </w:r>
          </w:p>
        </w:tc>
        <w:tc>
          <w:tcPr>
            <w:tcW w:w="1728" w:type="dxa"/>
            <w:tcBorders>
              <w:bottom w:val="single" w:sz="4" w:space="0" w:color="auto"/>
            </w:tcBorders>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sz w:val="20"/>
              </w:rPr>
            </w:pPr>
          </w:p>
        </w:tc>
        <w:tc>
          <w:tcPr>
            <w:tcW w:w="144" w:type="dxa"/>
            <w:vAlign w:val="bottom"/>
          </w:tcPr>
          <w:p w:rsidR="004E0E78" w:rsidRDefault="004E0E78"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40"/>
              <w:rPr>
                <w:color w:val="000000"/>
              </w:rPr>
            </w:pPr>
            <w:r>
              <w:rPr>
                <w:color w:val="000000"/>
              </w:rPr>
              <w:t>.</w:t>
            </w:r>
          </w:p>
        </w:tc>
      </w:tr>
    </w:tbl>
    <w:p w:rsidR="004E0E78" w:rsidRDefault="004E0E78" w:rsidP="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rPr>
          <w:color w:val="000000"/>
        </w:rPr>
      </w:pPr>
      <w:r>
        <w:rPr>
          <w:b/>
          <w:smallCaps/>
          <w:color w:val="000000"/>
        </w:rPr>
        <w:t>D.</w:t>
      </w:r>
      <w:r>
        <w:rPr>
          <w:b/>
          <w:smallCaps/>
          <w:color w:val="000000"/>
        </w:rPr>
        <w:tab/>
        <w:t>NOTICES</w:t>
      </w:r>
      <w:r>
        <w:rPr>
          <w:color w:val="000000"/>
        </w:rPr>
        <w:t xml:space="preserve">  shall be addressed:</w:t>
      </w:r>
    </w:p>
    <w:tbl>
      <w:tblPr>
        <w:tblW w:w="0" w:type="auto"/>
        <w:tblInd w:w="431" w:type="dxa"/>
        <w:tblLayout w:type="fixed"/>
        <w:tblCellMar>
          <w:left w:w="114" w:type="dxa"/>
          <w:right w:w="114" w:type="dxa"/>
        </w:tblCellMar>
        <w:tblLook w:val="0000" w:firstRow="0" w:lastRow="0" w:firstColumn="0" w:lastColumn="0" w:noHBand="0" w:noVBand="0"/>
      </w:tblPr>
      <w:tblGrid>
        <w:gridCol w:w="4464"/>
        <w:gridCol w:w="4464"/>
      </w:tblGrid>
      <w:tr w:rsidR="004E0E78">
        <w:trPr>
          <w:cantSplit/>
        </w:trPr>
        <w:tc>
          <w:tcPr>
            <w:tcW w:w="4464" w:type="dxa"/>
          </w:tcPr>
          <w:p w:rsidR="004E0E78" w:rsidRDefault="004E0E78" w:rsidP="002C7F1A">
            <w:pPr>
              <w:tabs>
                <w:tab w:val="left" w:pos="0"/>
                <w:tab w:val="left" w:pos="288"/>
                <w:tab w:val="left" w:pos="5040"/>
                <w:tab w:val="left" w:pos="5440"/>
                <w:tab w:val="left" w:pos="5760"/>
                <w:tab w:val="left" w:pos="6480"/>
                <w:tab w:val="left" w:pos="7200"/>
                <w:tab w:val="left" w:pos="8208"/>
                <w:tab w:val="left" w:pos="8640"/>
              </w:tabs>
              <w:ind w:right="144"/>
              <w:rPr>
                <w:b/>
                <w:color w:val="000000"/>
              </w:rPr>
            </w:pPr>
            <w:r>
              <w:rPr>
                <w:color w:val="000000"/>
              </w:rPr>
              <w:t>to Owner at:</w:t>
            </w:r>
          </w:p>
        </w:tc>
        <w:tc>
          <w:tcPr>
            <w:tcW w:w="4464" w:type="dxa"/>
          </w:tcPr>
          <w:p w:rsidR="004E0E78" w:rsidRDefault="004E0E78" w:rsidP="002C7F1A">
            <w:pPr>
              <w:tabs>
                <w:tab w:val="left" w:pos="0"/>
                <w:tab w:val="left" w:pos="288"/>
                <w:tab w:val="left" w:pos="5040"/>
                <w:tab w:val="left" w:pos="5440"/>
                <w:tab w:val="left" w:pos="5760"/>
                <w:tab w:val="left" w:pos="6480"/>
                <w:tab w:val="left" w:pos="7200"/>
                <w:tab w:val="left" w:pos="8208"/>
                <w:tab w:val="left" w:pos="8640"/>
              </w:tabs>
              <w:rPr>
                <w:color w:val="000000"/>
              </w:rPr>
            </w:pPr>
            <w:r>
              <w:rPr>
                <w:color w:val="000000"/>
              </w:rPr>
              <w:t>to User at:</w:t>
            </w:r>
          </w:p>
        </w:tc>
      </w:tr>
      <w:tr w:rsidR="004E0E78">
        <w:trPr>
          <w:cantSplit/>
          <w:trHeight w:val="1440"/>
        </w:trPr>
        <w:tc>
          <w:tcPr>
            <w:tcW w:w="4464" w:type="dxa"/>
          </w:tcPr>
          <w:p w:rsidR="004E0E78" w:rsidRDefault="004E0E78" w:rsidP="002C7F1A">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c>
          <w:tcPr>
            <w:tcW w:w="4464" w:type="dxa"/>
          </w:tcPr>
          <w:p w:rsidR="004E0E78" w:rsidRDefault="004E0E78" w:rsidP="002C7F1A">
            <w:pPr>
              <w:tabs>
                <w:tab w:val="left" w:pos="288"/>
                <w:tab w:val="left" w:pos="432"/>
                <w:tab w:val="left" w:pos="5040"/>
                <w:tab w:val="left" w:pos="5440"/>
                <w:tab w:val="left" w:pos="5760"/>
                <w:tab w:val="left" w:pos="6480"/>
                <w:tab w:val="left" w:pos="7200"/>
                <w:tab w:val="left" w:pos="8208"/>
                <w:tab w:val="left" w:pos="8640"/>
              </w:tabs>
              <w:ind w:left="288" w:right="144"/>
              <w:rPr>
                <w:b/>
                <w:color w:val="000000"/>
              </w:rPr>
            </w:pPr>
          </w:p>
        </w:tc>
      </w:tr>
    </w:tbl>
    <w:p w:rsidR="004E0E78" w:rsidRDefault="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rPr>
          <w:b/>
        </w:rPr>
      </w:pPr>
    </w:p>
    <w:p w:rsidR="00702395" w:rsidRDefault="004E0E7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ind w:left="432" w:hanging="432"/>
        <w:jc w:val="both"/>
      </w:pPr>
      <w:r>
        <w:rPr>
          <w:b/>
        </w:rPr>
        <w:br w:type="page"/>
      </w:r>
      <w:r>
        <w:rPr>
          <w:b/>
        </w:rPr>
        <w:lastRenderedPageBreak/>
        <w:t>E</w:t>
      </w:r>
      <w:r w:rsidR="00702395">
        <w:rPr>
          <w:b/>
        </w:rPr>
        <w:t>.</w:t>
      </w:r>
      <w:r w:rsidR="00702395">
        <w:rPr>
          <w:b/>
          <w:smallCaps/>
        </w:rPr>
        <w:tab/>
        <w:t>Location:</w:t>
      </w:r>
      <w:r w:rsidR="00702395">
        <w:t xml:space="preserve">  The Owner hereby agrees to let the User access and make use of certain premises with the appurtenances situated in the</w:t>
      </w:r>
    </w:p>
    <w:tbl>
      <w:tblPr>
        <w:tblW w:w="0" w:type="auto"/>
        <w:tblInd w:w="432" w:type="dxa"/>
        <w:tblLayout w:type="fixed"/>
        <w:tblCellMar>
          <w:left w:w="72" w:type="dxa"/>
          <w:right w:w="72" w:type="dxa"/>
        </w:tblCellMar>
        <w:tblLook w:val="0000" w:firstRow="0" w:lastRow="0" w:firstColumn="0" w:lastColumn="0" w:noHBand="0" w:noVBand="0"/>
      </w:tblPr>
      <w:tblGrid>
        <w:gridCol w:w="1152"/>
        <w:gridCol w:w="3312"/>
        <w:gridCol w:w="1008"/>
        <w:gridCol w:w="3312"/>
        <w:gridCol w:w="288"/>
      </w:tblGrid>
      <w:tr w:rsidR="00702395">
        <w:tc>
          <w:tcPr>
            <w:tcW w:w="1152"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County of</w:t>
            </w:r>
          </w:p>
        </w:tc>
        <w:tc>
          <w:tcPr>
            <w:tcW w:w="3312" w:type="dxa"/>
            <w:tcBorders>
              <w:bottom w:val="single" w:sz="4" w:space="0" w:color="auto"/>
            </w:tcBorders>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1008"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City of</w:t>
            </w:r>
          </w:p>
        </w:tc>
        <w:tc>
          <w:tcPr>
            <w:tcW w:w="3312" w:type="dxa"/>
            <w:tcBorders>
              <w:bottom w:val="single" w:sz="4" w:space="0" w:color="auto"/>
            </w:tcBorders>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tc>
        <w:tc>
          <w:tcPr>
            <w:tcW w:w="288"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w:t>
            </w:r>
          </w:p>
        </w:tc>
      </w:tr>
    </w:tbl>
    <w:p w:rsidR="00702395" w:rsidRDefault="00702395">
      <w:pPr>
        <w:tabs>
          <w:tab w:val="left" w:pos="432"/>
          <w:tab w:val="left" w:pos="1584"/>
          <w:tab w:val="left" w:pos="4896"/>
          <w:tab w:val="left" w:pos="5904"/>
          <w:tab w:val="left" w:pos="9216"/>
          <w:tab w:val="left" w:pos="9360"/>
        </w:tabs>
        <w:ind w:left="432"/>
        <w:jc w:val="center"/>
        <w:rPr>
          <w:color w:val="FF0000"/>
          <w:sz w:val="6"/>
        </w:rPr>
      </w:pPr>
    </w:p>
    <w:tbl>
      <w:tblPr>
        <w:tblW w:w="0" w:type="auto"/>
        <w:tblInd w:w="432" w:type="dxa"/>
        <w:tblLayout w:type="fixed"/>
        <w:tblCellMar>
          <w:left w:w="72" w:type="dxa"/>
          <w:right w:w="72" w:type="dxa"/>
        </w:tblCellMar>
        <w:tblLook w:val="0000" w:firstRow="0" w:lastRow="0" w:firstColumn="0" w:lastColumn="0" w:noHBand="0" w:noVBand="0"/>
      </w:tblPr>
      <w:tblGrid>
        <w:gridCol w:w="1152"/>
        <w:gridCol w:w="7632"/>
        <w:gridCol w:w="288"/>
      </w:tblGrid>
      <w:tr w:rsidR="00702395">
        <w:trPr>
          <w:cantSplit/>
        </w:trPr>
        <w:tc>
          <w:tcPr>
            <w:tcW w:w="1152" w:type="dxa"/>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color w:val="000000"/>
              </w:rPr>
            </w:pPr>
            <w:r>
              <w:rPr>
                <w:color w:val="000000"/>
              </w:rPr>
              <w:t>located at</w:t>
            </w:r>
          </w:p>
        </w:tc>
        <w:tc>
          <w:tcPr>
            <w:tcW w:w="7632" w:type="dxa"/>
            <w:tcBorders>
              <w:bottom w:val="single" w:sz="4" w:space="0" w:color="auto"/>
            </w:tcBorders>
            <w:vAlign w:val="bottom"/>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color w:val="000000"/>
              </w:rPr>
            </w:pPr>
          </w:p>
        </w:tc>
        <w:tc>
          <w:tcPr>
            <w:tcW w:w="288" w:type="dxa"/>
            <w:vAlign w:val="bottom"/>
          </w:tcPr>
          <w:p w:rsidR="00702395" w:rsidRDefault="003129B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rPr>
              <w:t>,</w:t>
            </w:r>
          </w:p>
        </w:tc>
      </w:tr>
    </w:tbl>
    <w:p w:rsidR="00702395" w:rsidRDefault="00702395" w:rsidP="003129B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rPr>
          <w:color w:val="000000"/>
        </w:rPr>
      </w:pPr>
      <w:r>
        <w:rPr>
          <w:color w:val="000000"/>
        </w:rPr>
        <w:t>a</w:t>
      </w:r>
      <w:r w:rsidR="003129B8">
        <w:rPr>
          <w:color w:val="000000"/>
        </w:rPr>
        <w:t>nd</w:t>
      </w:r>
      <w:r>
        <w:rPr>
          <w:color w:val="000000"/>
        </w:rPr>
        <w:t xml:space="preserve"> more particularly described as follows:</w:t>
      </w:r>
    </w:p>
    <w:tbl>
      <w:tblPr>
        <w:tblW w:w="0" w:type="auto"/>
        <w:tblInd w:w="864" w:type="dxa"/>
        <w:tblLayout w:type="fixed"/>
        <w:tblLook w:val="0000" w:firstRow="0" w:lastRow="0" w:firstColumn="0" w:lastColumn="0" w:noHBand="0" w:noVBand="0"/>
      </w:tblPr>
      <w:tblGrid>
        <w:gridCol w:w="8640"/>
      </w:tblGrid>
      <w:tr w:rsidR="00702395">
        <w:trPr>
          <w:cantSplit/>
        </w:trPr>
        <w:tc>
          <w:tcPr>
            <w:tcW w:w="8640" w:type="dxa"/>
            <w:tcBorders>
              <w:top w:val="nil"/>
              <w:left w:val="nil"/>
              <w:bottom w:val="nil"/>
              <w:right w:val="nil"/>
            </w:tcBorders>
          </w:tcPr>
          <w:p w:rsidR="00702395" w:rsidRDefault="00702395">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r w:rsidR="002C7F1A">
              <w:br/>
            </w:r>
            <w:r w:rsidR="002C7F1A">
              <w:br/>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(1)</w:t>
      </w:r>
      <w:r>
        <w:rPr>
          <w:color w:val="000000"/>
        </w:rPr>
        <w:tab/>
      </w:r>
      <w:r>
        <w:rPr>
          <w:b/>
          <w:color w:val="000000"/>
          <w:sz w:val="22"/>
        </w:rPr>
        <w:t>Primary Use Area:</w:t>
      </w:r>
      <w:r>
        <w:rPr>
          <w:color w:val="000000"/>
          <w:sz w:val="22"/>
        </w:rPr>
        <w:t xml:space="preserve">  The User will have full use of this area:</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r>
              <w:br/>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(2)</w:t>
      </w:r>
      <w:r>
        <w:rPr>
          <w:color w:val="000000"/>
        </w:rPr>
        <w:tab/>
      </w:r>
      <w:r>
        <w:rPr>
          <w:b/>
          <w:color w:val="000000"/>
          <w:sz w:val="22"/>
        </w:rPr>
        <w:t>Secondary Use Area:</w:t>
      </w:r>
      <w:r>
        <w:rPr>
          <w:color w:val="000000"/>
          <w:sz w:val="22"/>
        </w:rPr>
        <w:t xml:space="preserve">  The User will be further permitted to use these common areas on the same premises: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(3)</w:t>
      </w:r>
      <w:r>
        <w:rPr>
          <w:color w:val="000000"/>
        </w:rPr>
        <w:tab/>
      </w:r>
      <w:r>
        <w:rPr>
          <w:b/>
          <w:color w:val="000000"/>
          <w:sz w:val="22"/>
        </w:rPr>
        <w:t>Restricted Area:</w:t>
      </w:r>
      <w:r>
        <w:rPr>
          <w:color w:val="000000"/>
          <w:sz w:val="22"/>
        </w:rPr>
        <w:t xml:space="preserve">  The User will refrain from entering or using these areas: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4</w:t>
      </w:r>
      <w:r>
        <w:rPr>
          <w:color w:val="000000"/>
        </w:rPr>
        <w:t>)</w:t>
      </w:r>
      <w:r>
        <w:rPr>
          <w:color w:val="000000"/>
        </w:rPr>
        <w:tab/>
        <w:t>During the Term of this Use Agreement, the User shall have use of Primary and Secondary areas during the following periods: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5</w:t>
      </w:r>
      <w:r>
        <w:rPr>
          <w:color w:val="000000"/>
        </w:rPr>
        <w:t>)</w:t>
      </w:r>
      <w:r>
        <w:rPr>
          <w:color w:val="000000"/>
        </w:rPr>
        <w:tab/>
        <w:t>Exceptions to the normal periods of use, due to Owner closings for holidays or other reasons, include:</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r>
              <w:br/>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6</w:t>
      </w:r>
      <w:r>
        <w:rPr>
          <w:color w:val="000000"/>
        </w:rPr>
        <w:t>)</w:t>
      </w:r>
      <w:r>
        <w:rPr>
          <w:color w:val="000000"/>
        </w:rPr>
        <w:tab/>
        <w:t>Specific scheduling of User’s activities on the premises shall be managed by:</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rsidP="002C7F1A">
      <w:pPr>
        <w:pStyle w:val="BodyTextIn"/>
        <w:widowControl/>
        <w:tabs>
          <w:tab w:val="clear" w:pos="1152"/>
          <w:tab w:val="clear" w:pos="1152"/>
          <w:tab w:val="clear" w:pos="1440"/>
          <w:tab w:val="clear" w:pos="2160"/>
          <w:tab w:val="clear" w:pos="2880"/>
          <w:tab w:val="clear" w:pos="3600"/>
          <w:tab w:val="clear" w:pos="4320"/>
          <w:tab w:val="clear" w:pos="5040"/>
          <w:tab w:val="clear" w:pos="5760"/>
          <w:tab w:val="clear" w:pos="6480"/>
          <w:tab w:val="clear" w:pos="7200"/>
          <w:tab w:val="clear" w:pos="7920"/>
          <w:tab w:val="left" w:pos="864"/>
        </w:tabs>
        <w:spacing w:before="120"/>
        <w:ind w:left="864"/>
        <w:rPr>
          <w:color w:val="000000"/>
        </w:rPr>
      </w:pPr>
      <w:r>
        <w:rPr>
          <w:color w:val="000000"/>
        </w:rPr>
        <w:t>(</w:t>
      </w:r>
      <w:r w:rsidR="004E0E78">
        <w:rPr>
          <w:color w:val="000000"/>
        </w:rPr>
        <w:t>7</w:t>
      </w:r>
      <w:r>
        <w:rPr>
          <w:color w:val="000000"/>
        </w:rPr>
        <w:t>)</w:t>
      </w:r>
      <w:r>
        <w:rPr>
          <w:color w:val="000000"/>
        </w:rPr>
        <w:tab/>
        <w:t>The User shall generally confine its activities on premises to the following purposes:</w:t>
      </w:r>
    </w:p>
    <w:tbl>
      <w:tblPr>
        <w:tblW w:w="0" w:type="auto"/>
        <w:tblInd w:w="864" w:type="dxa"/>
        <w:tblLayout w:type="fixed"/>
        <w:tblLook w:val="0000" w:firstRow="0" w:lastRow="0" w:firstColumn="0" w:lastColumn="0" w:noHBand="0" w:noVBand="0"/>
      </w:tblPr>
      <w:tblGrid>
        <w:gridCol w:w="8640"/>
      </w:tblGrid>
      <w:tr w:rsidR="002C7F1A">
        <w:trPr>
          <w:cantSplit/>
        </w:trPr>
        <w:tc>
          <w:tcPr>
            <w:tcW w:w="8640" w:type="dxa"/>
            <w:tcBorders>
              <w:top w:val="nil"/>
              <w:left w:val="nil"/>
              <w:bottom w:val="nil"/>
              <w:right w:val="nil"/>
            </w:tcBorders>
          </w:tcPr>
          <w:p w:rsidR="002C7F1A" w:rsidRDefault="002C7F1A" w:rsidP="002C7F1A">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fldChar w:fldCharType="begin"/>
            </w:r>
            <w:r>
              <w:instrText xml:space="preserve"> ADVANCE \u 3</w:instrText>
            </w:r>
            <w:r>
              <w:fldChar w:fldCharType="end"/>
            </w:r>
            <w:r>
              <w:fldChar w:fldCharType="begin"/>
            </w:r>
            <w:r>
              <w:instrText xml:space="preserve"> ADVANCE \u 3</w:instrText>
            </w:r>
            <w:r>
              <w:fldChar w:fldCharType="end"/>
            </w:r>
          </w:p>
        </w:tc>
      </w:tr>
    </w:tbl>
    <w:p w:rsidR="00702395" w:rsidRDefault="00702395">
      <w:pPr>
        <w:pBdr>
          <w:top w:val="double" w:sz="5" w:space="0" w:color="000000"/>
        </w:pBdr>
        <w:tabs>
          <w:tab w:val="left" w:pos="0"/>
          <w:tab w:val="left" w:pos="9360"/>
          <w:tab w:val="left" w:pos="12960"/>
        </w:tabs>
        <w:spacing w:before="360" w:after="240"/>
        <w:rPr>
          <w:color w:val="000000"/>
        </w:rPr>
      </w:pPr>
      <w:r>
        <w:rPr>
          <w:b/>
          <w:color w:val="000000"/>
        </w:rPr>
        <w:t xml:space="preserve">IN WITNESS WHEREOF, </w:t>
      </w:r>
      <w:r w:rsidR="0035739C">
        <w:rPr>
          <w:color w:val="000000"/>
        </w:rPr>
        <w:t>this Agreement</w:t>
      </w:r>
      <w:r>
        <w:rPr>
          <w:color w:val="000000"/>
        </w:rPr>
        <w:t xml:space="preserve"> has been executed by the parties hereto:</w:t>
      </w:r>
    </w:p>
    <w:tbl>
      <w:tblPr>
        <w:tblW w:w="0" w:type="auto"/>
        <w:jc w:val="center"/>
        <w:tblLayout w:type="fixed"/>
        <w:tblCellMar>
          <w:left w:w="114" w:type="dxa"/>
          <w:right w:w="114" w:type="dxa"/>
        </w:tblCellMar>
        <w:tblLook w:val="0000" w:firstRow="0" w:lastRow="0" w:firstColumn="0" w:lastColumn="0" w:noHBand="0" w:noVBand="0"/>
      </w:tblPr>
      <w:tblGrid>
        <w:gridCol w:w="4463"/>
        <w:gridCol w:w="432"/>
        <w:gridCol w:w="4464"/>
      </w:tblGrid>
      <w:tr w:rsidR="00702395">
        <w:trPr>
          <w:jc w:val="center"/>
        </w:trPr>
        <w:tc>
          <w:tcPr>
            <w:tcW w:w="4463" w:type="dxa"/>
          </w:tcPr>
          <w:p w:rsidR="00702395" w:rsidRDefault="00702395">
            <w:pPr>
              <w:pStyle w:val="Heading1"/>
              <w:keepNext w:val="0"/>
              <w:rPr>
                <w:caps/>
              </w:rPr>
            </w:pPr>
            <w:r>
              <w:rPr>
                <w:caps/>
              </w:rPr>
              <w:t>Owner</w:t>
            </w:r>
          </w:p>
        </w:tc>
        <w:tc>
          <w:tcPr>
            <w:tcW w:w="432" w:type="dxa"/>
          </w:tcPr>
          <w:p w:rsidR="00702395" w:rsidRDefault="00702395">
            <w:pPr>
              <w:keepNext/>
              <w:keepLines/>
              <w:tabs>
                <w:tab w:val="left" w:pos="0"/>
                <w:tab w:val="left" w:pos="9360"/>
                <w:tab w:val="left" w:pos="12960"/>
              </w:tabs>
              <w:jc w:val="center"/>
              <w:rPr>
                <w:color w:val="000000"/>
              </w:rPr>
            </w:pPr>
          </w:p>
        </w:tc>
        <w:tc>
          <w:tcPr>
            <w:tcW w:w="4464" w:type="dxa"/>
          </w:tcPr>
          <w:p w:rsidR="00702395" w:rsidRDefault="00702395">
            <w:pPr>
              <w:pStyle w:val="Heading1"/>
              <w:keepNext w:val="0"/>
              <w:rPr>
                <w:caps/>
              </w:rPr>
            </w:pPr>
            <w:r>
              <w:rPr>
                <w:caps/>
              </w:rPr>
              <w:t>User</w:t>
            </w:r>
          </w:p>
        </w:tc>
      </w:tr>
      <w:tr w:rsidR="00702395">
        <w:trPr>
          <w:jc w:val="center"/>
        </w:trPr>
        <w:tc>
          <w:tcPr>
            <w:tcW w:w="4463" w:type="dxa"/>
          </w:tcPr>
          <w:p w:rsidR="00702395" w:rsidRDefault="00702395">
            <w:pPr>
              <w:tabs>
                <w:tab w:val="left" w:pos="0"/>
                <w:tab w:val="left" w:pos="9360"/>
                <w:tab w:val="left" w:pos="12960"/>
              </w:tabs>
              <w:jc w:val="center"/>
              <w:rPr>
                <w:color w:val="000000"/>
              </w:rPr>
            </w:pPr>
          </w:p>
        </w:tc>
        <w:tc>
          <w:tcPr>
            <w:tcW w:w="432" w:type="dxa"/>
          </w:tcPr>
          <w:p w:rsidR="00702395" w:rsidRDefault="00702395">
            <w:pPr>
              <w:keepNext/>
              <w:keepLines/>
              <w:tabs>
                <w:tab w:val="left" w:pos="0"/>
                <w:tab w:val="left" w:pos="9360"/>
                <w:tab w:val="left" w:pos="12960"/>
              </w:tabs>
              <w:jc w:val="center"/>
              <w:rPr>
                <w:color w:val="000000"/>
              </w:rPr>
            </w:pPr>
          </w:p>
        </w:tc>
        <w:tc>
          <w:tcPr>
            <w:tcW w:w="4464" w:type="dxa"/>
          </w:tcPr>
          <w:p w:rsidR="00702395" w:rsidRDefault="00702395">
            <w:pPr>
              <w:keepNext/>
              <w:keepLines/>
              <w:tabs>
                <w:tab w:val="left" w:pos="0"/>
                <w:tab w:val="left" w:pos="9360"/>
                <w:tab w:val="left" w:pos="12960"/>
              </w:tabs>
              <w:jc w:val="center"/>
              <w:rPr>
                <w:color w:val="000000"/>
              </w:rPr>
            </w:pPr>
          </w:p>
        </w:tc>
      </w:tr>
      <w:tr w:rsidR="00702395">
        <w:trPr>
          <w:jc w:val="center"/>
        </w:trPr>
        <w:tc>
          <w:tcPr>
            <w:tcW w:w="4463" w:type="dxa"/>
          </w:tcPr>
          <w:p w:rsidR="00702395" w:rsidRDefault="00702395">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c>
          <w:tcPr>
            <w:tcW w:w="432" w:type="dxa"/>
          </w:tcPr>
          <w:p w:rsidR="00702395" w:rsidRDefault="00702395">
            <w:pPr>
              <w:tabs>
                <w:tab w:val="left" w:pos="0"/>
                <w:tab w:val="left" w:pos="9360"/>
                <w:tab w:val="left" w:pos="12960"/>
              </w:tabs>
              <w:jc w:val="center"/>
              <w:rPr>
                <w:b/>
                <w:color w:val="000000"/>
              </w:rPr>
            </w:pPr>
          </w:p>
        </w:tc>
        <w:tc>
          <w:tcPr>
            <w:tcW w:w="4464" w:type="dxa"/>
          </w:tcPr>
          <w:p w:rsidR="00702395" w:rsidRDefault="00702395">
            <w:pPr>
              <w:tabs>
                <w:tab w:val="left" w:pos="0"/>
                <w:tab w:val="right" w:leader="underscore" w:pos="4320"/>
                <w:tab w:val="left" w:pos="5040"/>
                <w:tab w:val="left" w:pos="5760"/>
                <w:tab w:val="left" w:pos="6480"/>
                <w:tab w:val="left" w:pos="7200"/>
                <w:tab w:val="left" w:pos="7920"/>
                <w:tab w:val="left" w:pos="8640"/>
                <w:tab w:val="right" w:pos="9360"/>
              </w:tabs>
              <w:spacing w:before="720"/>
              <w:rPr>
                <w:b/>
                <w:color w:val="000000"/>
              </w:rPr>
            </w:pPr>
            <w:r>
              <w:rPr>
                <w:b/>
                <w:color w:val="000000"/>
              </w:rPr>
              <w:t>BY:_______________________________</w:t>
            </w:r>
          </w:p>
        </w:tc>
      </w:tr>
      <w:tr w:rsidR="006B338B">
        <w:trPr>
          <w:jc w:val="center"/>
        </w:trPr>
        <w:tc>
          <w:tcPr>
            <w:tcW w:w="4463" w:type="dxa"/>
          </w:tcPr>
          <w:p w:rsidR="006B338B" w:rsidRDefault="006B338B" w:rsidP="006B338B">
            <w:pPr>
              <w:tabs>
                <w:tab w:val="left" w:pos="0"/>
                <w:tab w:val="left" w:pos="9360"/>
                <w:tab w:val="left" w:pos="12960"/>
              </w:tabs>
              <w:jc w:val="center"/>
              <w:rPr>
                <w:color w:val="000000"/>
              </w:rPr>
            </w:pPr>
            <w:r>
              <w:rPr>
                <w:color w:val="000000"/>
              </w:rPr>
              <w:t>Institution Executive</w:t>
            </w:r>
          </w:p>
        </w:tc>
        <w:tc>
          <w:tcPr>
            <w:tcW w:w="432" w:type="dxa"/>
          </w:tcPr>
          <w:p w:rsidR="006B338B" w:rsidRDefault="006B338B" w:rsidP="006B338B">
            <w:pPr>
              <w:keepNext/>
              <w:keepLines/>
              <w:tabs>
                <w:tab w:val="left" w:pos="0"/>
                <w:tab w:val="left" w:pos="9360"/>
                <w:tab w:val="left" w:pos="12960"/>
              </w:tabs>
              <w:jc w:val="center"/>
              <w:rPr>
                <w:color w:val="000000"/>
              </w:rPr>
            </w:pPr>
          </w:p>
        </w:tc>
        <w:tc>
          <w:tcPr>
            <w:tcW w:w="4464" w:type="dxa"/>
          </w:tcPr>
          <w:p w:rsidR="006B338B" w:rsidRDefault="006B338B" w:rsidP="006B338B">
            <w:pPr>
              <w:keepNext/>
              <w:keepLines/>
              <w:tabs>
                <w:tab w:val="left" w:pos="0"/>
                <w:tab w:val="left" w:pos="9360"/>
                <w:tab w:val="left" w:pos="12960"/>
              </w:tabs>
              <w:jc w:val="center"/>
              <w:rPr>
                <w:color w:val="000000"/>
              </w:rPr>
            </w:pPr>
            <w:r>
              <w:rPr>
                <w:color w:val="000000"/>
              </w:rPr>
              <w:t>Institution Executive</w:t>
            </w:r>
          </w:p>
        </w:tc>
      </w:tr>
      <w:tr w:rsidR="006B338B">
        <w:trPr>
          <w:jc w:val="center"/>
        </w:trPr>
        <w:tc>
          <w:tcPr>
            <w:tcW w:w="4463" w:type="dxa"/>
          </w:tcPr>
          <w:p w:rsidR="006B338B" w:rsidRDefault="006B338B" w:rsidP="006B338B">
            <w:pPr>
              <w:tabs>
                <w:tab w:val="left" w:pos="0"/>
                <w:tab w:val="left" w:pos="9360"/>
                <w:tab w:val="left" w:pos="12960"/>
              </w:tabs>
              <w:jc w:val="center"/>
              <w:rPr>
                <w:color w:val="000000"/>
              </w:rPr>
            </w:pPr>
          </w:p>
        </w:tc>
        <w:tc>
          <w:tcPr>
            <w:tcW w:w="432" w:type="dxa"/>
          </w:tcPr>
          <w:p w:rsidR="006B338B" w:rsidRDefault="006B338B" w:rsidP="006B338B">
            <w:pPr>
              <w:keepNext/>
              <w:keepLines/>
              <w:tabs>
                <w:tab w:val="left" w:pos="0"/>
                <w:tab w:val="left" w:pos="9360"/>
                <w:tab w:val="left" w:pos="12960"/>
              </w:tabs>
              <w:jc w:val="center"/>
              <w:rPr>
                <w:color w:val="000000"/>
              </w:rPr>
            </w:pPr>
          </w:p>
        </w:tc>
        <w:tc>
          <w:tcPr>
            <w:tcW w:w="4464" w:type="dxa"/>
          </w:tcPr>
          <w:p w:rsidR="006B338B" w:rsidRDefault="006B338B" w:rsidP="006B338B">
            <w:pPr>
              <w:keepNext/>
              <w:keepLines/>
              <w:tabs>
                <w:tab w:val="left" w:pos="0"/>
                <w:tab w:val="left" w:pos="9360"/>
                <w:tab w:val="left" w:pos="12960"/>
              </w:tabs>
              <w:jc w:val="center"/>
              <w:rPr>
                <w:color w:val="000000"/>
              </w:rPr>
            </w:pPr>
          </w:p>
        </w:tc>
      </w:tr>
    </w:tbl>
    <w:p w:rsidR="006B338B" w:rsidRPr="00D408A8" w:rsidRDefault="006B338B" w:rsidP="006B338B">
      <w:pPr>
        <w:tabs>
          <w:tab w:val="left" w:pos="0"/>
          <w:tab w:val="left" w:pos="9360"/>
          <w:tab w:val="left" w:pos="12960"/>
        </w:tabs>
        <w:jc w:val="center"/>
        <w:rPr>
          <w:i/>
          <w:sz w:val="16"/>
          <w:szCs w:val="16"/>
        </w:rPr>
      </w:pPr>
      <w:r w:rsidRPr="00D408A8">
        <w:rPr>
          <w:i/>
          <w:sz w:val="16"/>
          <w:szCs w:val="16"/>
        </w:rPr>
        <w:t xml:space="preserve">Signatures must be by persons having contractual authority for the institutions, typically </w:t>
      </w:r>
      <w:r w:rsidRPr="00D408A8">
        <w:rPr>
          <w:i/>
          <w:sz w:val="16"/>
          <w:szCs w:val="16"/>
        </w:rPr>
        <w:br/>
        <w:t xml:space="preserve">a President for University or Community College and the Vice-Chancellor or designated Director for a </w:t>
      </w:r>
      <w:r w:rsidR="004A1182">
        <w:rPr>
          <w:i/>
          <w:sz w:val="16"/>
          <w:szCs w:val="16"/>
        </w:rPr>
        <w:t>College of Applied Technology</w:t>
      </w:r>
      <w:r w:rsidRPr="00D408A8">
        <w:rPr>
          <w:i/>
          <w:sz w:val="16"/>
          <w:szCs w:val="16"/>
        </w:rPr>
        <w:t>.</w:t>
      </w:r>
      <w:r w:rsidRPr="00D408A8">
        <w:rPr>
          <w:i/>
          <w:sz w:val="16"/>
          <w:szCs w:val="16"/>
        </w:rPr>
        <w:br/>
        <w:t>Individual names and titles should be edited in place of the generic “Institution Executive”</w:t>
      </w:r>
      <w:r>
        <w:rPr>
          <w:i/>
          <w:sz w:val="16"/>
          <w:szCs w:val="16"/>
        </w:rPr>
        <w:t>, and this note removed.</w:t>
      </w:r>
    </w:p>
    <w:sectPr w:rsidR="006B338B" w:rsidRPr="00D408A8" w:rsidSect="00933957">
      <w:footerReference w:type="default" r:id="rId6"/>
      <w:type w:val="continuous"/>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EE6" w:rsidRDefault="006E7EE6">
      <w:r>
        <w:separator/>
      </w:r>
    </w:p>
  </w:endnote>
  <w:endnote w:type="continuationSeparator" w:id="0">
    <w:p w:rsidR="006E7EE6" w:rsidRDefault="006E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957" w:rsidRPr="003B2225" w:rsidRDefault="004C50C8" w:rsidP="00933957">
    <w:pPr>
      <w:pStyle w:val="Footer"/>
      <w:pBdr>
        <w:between w:val="single" w:sz="4" w:space="1" w:color="auto"/>
      </w:pBdr>
      <w:tabs>
        <w:tab w:val="clear" w:pos="4320"/>
        <w:tab w:val="clear" w:pos="8640"/>
        <w:tab w:val="center" w:pos="4680"/>
        <w:tab w:val="right" w:pos="9360"/>
      </w:tabs>
      <w:rPr>
        <w:sz w:val="16"/>
        <w:szCs w:val="16"/>
      </w:rPr>
    </w:pPr>
    <w:r w:rsidRPr="00192599">
      <w:rPr>
        <w:color w:val="800000"/>
        <w:sz w:val="16"/>
        <w:szCs w:val="16"/>
      </w:rPr>
      <w:t>Based on Jan ’05 Std</w:t>
    </w:r>
    <w:r w:rsidR="00933957">
      <w:rPr>
        <w:color w:val="800000"/>
        <w:sz w:val="16"/>
      </w:rPr>
      <w:tab/>
    </w:r>
    <w:r w:rsidR="00404B92">
      <w:rPr>
        <w:b/>
        <w:bCs/>
      </w:rPr>
      <w:t>4</w:t>
    </w:r>
    <w:r w:rsidR="00933957">
      <w:rPr>
        <w:b/>
        <w:bCs/>
      </w:rPr>
      <w:t>0503-</w:t>
    </w:r>
    <w:r w:rsidR="00933957">
      <w:rPr>
        <w:rStyle w:val="PageNumber"/>
        <w:b/>
        <w:bCs/>
      </w:rPr>
      <w:fldChar w:fldCharType="begin"/>
    </w:r>
    <w:r w:rsidR="00933957">
      <w:rPr>
        <w:rStyle w:val="PageNumber"/>
        <w:b/>
        <w:bCs/>
      </w:rPr>
      <w:instrText xml:space="preserve"> PAGE </w:instrText>
    </w:r>
    <w:r w:rsidR="00933957">
      <w:rPr>
        <w:rStyle w:val="PageNumber"/>
        <w:b/>
        <w:bCs/>
      </w:rPr>
      <w:fldChar w:fldCharType="separate"/>
    </w:r>
    <w:r w:rsidR="00903772">
      <w:rPr>
        <w:rStyle w:val="PageNumber"/>
        <w:b/>
        <w:bCs/>
        <w:noProof/>
      </w:rPr>
      <w:t>1</w:t>
    </w:r>
    <w:r w:rsidR="00933957">
      <w:rPr>
        <w:rStyle w:val="PageNumber"/>
        <w:b/>
        <w:bCs/>
      </w:rPr>
      <w:fldChar w:fldCharType="end"/>
    </w:r>
    <w:r w:rsidR="00933957">
      <w:rPr>
        <w:sz w:val="16"/>
      </w:rPr>
      <w:tab/>
    </w:r>
    <w:r w:rsidR="00933957" w:rsidRPr="003B2225">
      <w:rPr>
        <w:sz w:val="16"/>
        <w:szCs w:val="16"/>
      </w:rPr>
      <w:t>page</w:t>
    </w:r>
    <w:r w:rsidR="00933957" w:rsidRPr="003B2225">
      <w:rPr>
        <w:bCs/>
        <w:sz w:val="16"/>
        <w:szCs w:val="16"/>
      </w:rPr>
      <w:t xml:space="preserve"> </w:t>
    </w:r>
    <w:r w:rsidR="00933957" w:rsidRPr="003B2225">
      <w:rPr>
        <w:rStyle w:val="PageNumber"/>
        <w:bCs/>
        <w:sz w:val="16"/>
        <w:szCs w:val="16"/>
      </w:rPr>
      <w:fldChar w:fldCharType="begin"/>
    </w:r>
    <w:r w:rsidR="00933957" w:rsidRPr="003B2225">
      <w:rPr>
        <w:rStyle w:val="PageNumber"/>
        <w:bCs/>
        <w:sz w:val="16"/>
        <w:szCs w:val="16"/>
      </w:rPr>
      <w:instrText xml:space="preserve"> PAGE </w:instrText>
    </w:r>
    <w:r w:rsidR="00933957" w:rsidRPr="003B2225">
      <w:rPr>
        <w:rStyle w:val="PageNumber"/>
        <w:bCs/>
        <w:sz w:val="16"/>
        <w:szCs w:val="16"/>
      </w:rPr>
      <w:fldChar w:fldCharType="separate"/>
    </w:r>
    <w:r w:rsidR="00903772">
      <w:rPr>
        <w:rStyle w:val="PageNumber"/>
        <w:bCs/>
        <w:noProof/>
        <w:sz w:val="16"/>
        <w:szCs w:val="16"/>
      </w:rPr>
      <w:t>1</w:t>
    </w:r>
    <w:r w:rsidR="00933957" w:rsidRPr="003B2225">
      <w:rPr>
        <w:rStyle w:val="PageNumber"/>
        <w:bCs/>
        <w:sz w:val="16"/>
        <w:szCs w:val="16"/>
      </w:rPr>
      <w:fldChar w:fldCharType="end"/>
    </w:r>
    <w:r w:rsidR="00933957" w:rsidRPr="003B2225">
      <w:rPr>
        <w:rStyle w:val="PageNumber"/>
        <w:bCs/>
        <w:sz w:val="16"/>
        <w:szCs w:val="16"/>
      </w:rPr>
      <w:t xml:space="preserve"> </w:t>
    </w:r>
    <w:r w:rsidR="00933957" w:rsidRPr="003B2225">
      <w:rPr>
        <w:rStyle w:val="PageNumber"/>
        <w:sz w:val="16"/>
        <w:szCs w:val="16"/>
      </w:rPr>
      <w:t xml:space="preserve">of  </w:t>
    </w:r>
    <w:r w:rsidR="00933957" w:rsidRPr="003B2225">
      <w:rPr>
        <w:rStyle w:val="PageNumber"/>
        <w:sz w:val="16"/>
        <w:szCs w:val="16"/>
      </w:rPr>
      <w:fldChar w:fldCharType="begin"/>
    </w:r>
    <w:r w:rsidR="00933957" w:rsidRPr="003B2225">
      <w:rPr>
        <w:rStyle w:val="PageNumber"/>
        <w:sz w:val="16"/>
        <w:szCs w:val="16"/>
      </w:rPr>
      <w:instrText xml:space="preserve"> NUMPAGES </w:instrText>
    </w:r>
    <w:r w:rsidR="00933957" w:rsidRPr="003B2225">
      <w:rPr>
        <w:rStyle w:val="PageNumber"/>
        <w:sz w:val="16"/>
        <w:szCs w:val="16"/>
      </w:rPr>
      <w:fldChar w:fldCharType="separate"/>
    </w:r>
    <w:r w:rsidR="00903772">
      <w:rPr>
        <w:rStyle w:val="PageNumber"/>
        <w:noProof/>
        <w:sz w:val="16"/>
        <w:szCs w:val="16"/>
      </w:rPr>
      <w:t>2</w:t>
    </w:r>
    <w:r w:rsidR="00933957" w:rsidRPr="003B2225">
      <w:rPr>
        <w:rStyle w:val="PageNumber"/>
        <w:sz w:val="16"/>
        <w:szCs w:val="16"/>
      </w:rPr>
      <w:fldChar w:fldCharType="end"/>
    </w:r>
    <w:r w:rsidR="00933957" w:rsidRPr="003B2225">
      <w:rPr>
        <w:rStyle w:val="PageNumber"/>
        <w:sz w:val="16"/>
        <w:szCs w:val="16"/>
      </w:rPr>
      <w:br/>
    </w:r>
    <w:r w:rsidR="00933957" w:rsidRPr="003B2225">
      <w:rPr>
        <w:sz w:val="16"/>
        <w:szCs w:val="16"/>
      </w:rPr>
      <w:tab/>
    </w:r>
    <w:r w:rsidR="00933957" w:rsidRPr="003B2225">
      <w:rPr>
        <w:sz w:val="16"/>
        <w:szCs w:val="16"/>
      </w:rPr>
      <w:tab/>
    </w:r>
    <w:r w:rsidR="00933957">
      <w:rPr>
        <w:color w:val="0000FF"/>
        <w:sz w:val="16"/>
      </w:rPr>
      <w:t>Transient Use Agreement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EE6" w:rsidRDefault="006E7EE6">
      <w:r>
        <w:separator/>
      </w:r>
    </w:p>
  </w:footnote>
  <w:footnote w:type="continuationSeparator" w:id="0">
    <w:p w:rsidR="006E7EE6" w:rsidRDefault="006E7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D2"/>
    <w:rsid w:val="000C00D2"/>
    <w:rsid w:val="002C7F1A"/>
    <w:rsid w:val="003129B8"/>
    <w:rsid w:val="00313053"/>
    <w:rsid w:val="0035739C"/>
    <w:rsid w:val="00404B92"/>
    <w:rsid w:val="004A1182"/>
    <w:rsid w:val="004A3494"/>
    <w:rsid w:val="004A400D"/>
    <w:rsid w:val="004C50C8"/>
    <w:rsid w:val="004D15D8"/>
    <w:rsid w:val="004E0E78"/>
    <w:rsid w:val="0054315B"/>
    <w:rsid w:val="005F47FF"/>
    <w:rsid w:val="006B338B"/>
    <w:rsid w:val="006E7EE6"/>
    <w:rsid w:val="00702395"/>
    <w:rsid w:val="00787F33"/>
    <w:rsid w:val="008942D0"/>
    <w:rsid w:val="00903772"/>
    <w:rsid w:val="00933957"/>
    <w:rsid w:val="00A4348D"/>
    <w:rsid w:val="00B2241E"/>
    <w:rsid w:val="00C3156E"/>
    <w:rsid w:val="00DE02C6"/>
    <w:rsid w:val="00DF7EFC"/>
    <w:rsid w:val="00E21581"/>
    <w:rsid w:val="00E47954"/>
    <w:rsid w:val="00FF0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7076D4B2-EFA9-4A21-9B83-7A833321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1A"/>
    <w:rPr>
      <w:sz w:val="24"/>
      <w:szCs w:val="24"/>
    </w:rPr>
  </w:style>
  <w:style w:type="paragraph" w:styleId="Heading1">
    <w:name w:val="heading 1"/>
    <w:basedOn w:val="Normal"/>
    <w:next w:val="Normal"/>
    <w:qFormat/>
    <w:pPr>
      <w:keepNext/>
      <w:tabs>
        <w:tab w:val="left" w:pos="0"/>
        <w:tab w:val="left" w:pos="9360"/>
        <w:tab w:val="left" w:pos="12960"/>
      </w:tabs>
      <w:jc w:val="center"/>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both"/>
    </w:pPr>
  </w:style>
  <w:style w:type="paragraph" w:customStyle="1" w:styleId="BodyTextI1">
    <w:name w:val="Body Text I1"/>
    <w:basedOn w:val="Normal"/>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
      <w:jc w:val="both"/>
    </w:pPr>
    <w:rPr>
      <w:szCs w:val="20"/>
    </w:rPr>
  </w:style>
  <w:style w:type="paragraph" w:customStyle="1" w:styleId="BodyTextIn">
    <w:name w:val="Body Text In"/>
    <w:basedOn w:val="Normal"/>
    <w:pPr>
      <w:widowControl w:val="0"/>
      <w:tabs>
        <w:tab w:val="left" w:pos="115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152" w:hanging="432"/>
      <w:jc w:val="both"/>
    </w:pPr>
    <w:rPr>
      <w:color w:val="00800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WP9Footer">
    <w:name w:val="WP9_Footer"/>
    <w:basedOn w:val="Normal"/>
    <w:pPr>
      <w:widowControl w:val="0"/>
      <w:tabs>
        <w:tab w:val="left" w:pos="0"/>
        <w:tab w:val="center" w:pos="4320"/>
        <w:tab w:val="right" w:pos="8640"/>
        <w:tab w:val="right" w:pos="9360"/>
      </w:tabs>
    </w:pPr>
    <w:rPr>
      <w:szCs w:val="20"/>
    </w:rPr>
  </w:style>
  <w:style w:type="character" w:customStyle="1" w:styleId="WP9PageNumber">
    <w:name w:val="WP9_Page Number"/>
  </w:style>
  <w:style w:type="paragraph" w:customStyle="1" w:styleId="WP9Heading2">
    <w:name w:val="WP9_Heading 2"/>
    <w:basedOn w:val="Normal"/>
    <w:rsid w:val="003129B8"/>
    <w:pPr>
      <w:widowControl w:val="0"/>
      <w:tabs>
        <w:tab w:val="left" w:pos="0"/>
        <w:tab w:val="left" w:pos="9360"/>
        <w:tab w:val="left" w:pos="12960"/>
      </w:tabs>
      <w:jc w:val="center"/>
    </w:pPr>
    <w:rPr>
      <w:b/>
      <w:szCs w:val="20"/>
    </w:rPr>
  </w:style>
  <w:style w:type="paragraph" w:styleId="BalloonText">
    <w:name w:val="Balloon Text"/>
    <w:basedOn w:val="Normal"/>
    <w:semiHidden/>
    <w:rsid w:val="00702395"/>
    <w:rPr>
      <w:rFonts w:ascii="Tahoma" w:hAnsi="Tahoma" w:cs="Tahoma"/>
      <w:sz w:val="16"/>
      <w:szCs w:val="16"/>
    </w:rPr>
  </w:style>
  <w:style w:type="paragraph" w:customStyle="1" w:styleId="WP9BodyText">
    <w:name w:val="WP9_Body Text"/>
    <w:basedOn w:val="Normal"/>
    <w:rsid w:val="00B2241E"/>
    <w:pPr>
      <w:widowControl w:val="0"/>
      <w:jc w:val="both"/>
    </w:pPr>
    <w:rPr>
      <w:szCs w:val="20"/>
    </w:rPr>
  </w:style>
  <w:style w:type="character" w:styleId="PageNumber">
    <w:name w:val="page number"/>
    <w:basedOn w:val="DefaultParagraphFont"/>
    <w:rsid w:val="00933957"/>
  </w:style>
  <w:style w:type="character" w:customStyle="1" w:styleId="HeaderChar">
    <w:name w:val="Header Char"/>
    <w:link w:val="Header"/>
    <w:uiPriority w:val="99"/>
    <w:rsid w:val="004D15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Transient Use Agreement</vt:lpstr>
    </vt:vector>
  </TitlesOfParts>
  <Manager/>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Transient Use Agreement</dc:title>
  <dc:subject>&amp;lt;p&amp;gt;Transient Use Agreement involving a Tennessee Board of Regents institution  This Agreement, entered into as of this  day of  ,  ,  made by and between    hereinafter called the Owner, and    hereinafter called the User.  WITNESSETH:  A. This Agreement provides  for the User to have access to and use of certain faciliti&amp;lt;/p&amp;gt;</dc:subject>
  <dc:creator>Mickey Sheen</dc:creator>
  <cp:keywords/>
  <dc:description>&amp;lt;p&amp;gt;Transient Use Agreement involving a Tennessee Board of Regents institution  This Agreement, entered into as of this  day of  ,  ,  made by and between    hereinafter called the Owner, and    hereinafter called the User.  WITNESSETH:  A. This Agreement provides  for the User to have access to and use of certain faciliti&amp;lt;/p&amp;gt;</dc:description>
  <cp:lastModifiedBy>Mickey Sheen</cp:lastModifiedBy>
  <cp:revision>4</cp:revision>
  <cp:lastPrinted>2005-01-12T20:57:00Z</cp:lastPrinted>
  <dcterms:created xsi:type="dcterms:W3CDTF">2013-06-07T17:01:00Z</dcterms:created>
  <dcterms:modified xsi:type="dcterms:W3CDTF">2016-08-31T15:41:00Z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5038</vt:i4>
  </property>
  <property fmtid="{D5CDD505-2E9C-101B-9397-08002B2CF9AE}" pid="3" name="EktContentLanguage">
    <vt:i4>1033</vt:i4>
  </property>
  <property fmtid="{D5CDD505-2E9C-101B-9397-08002B2CF9AE}" pid="4" name="EktFolderId">
    <vt:i4>182</vt:i4>
  </property>
  <property fmtid="{D5CDD505-2E9C-101B-9397-08002B2CF9AE}" pid="5" name="EktQuickLink">
    <vt:lpwstr>DownloadAsset.aspx?id=5038</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&amp;lt;p&amp;gt;Transient Use Agreement involving a Tennessee Board of Regents institution  This Agreement, entered into as of this  day of  ,  ,  made by and between    hereinafter called the Owner, and    hereinafter called the User.  WITNESSETH:  A. This Agre</vt:lpwstr>
  </property>
  <property fmtid="{D5CDD505-2E9C-101B-9397-08002B2CF9AE}" pid="9" name="EktExpiryType">
    <vt:i4>1</vt:i4>
  </property>
  <property fmtid="{D5CDD505-2E9C-101B-9397-08002B2CF9AE}" pid="10" name="EktDateCreated">
    <vt:filetime>2008-11-10T16:53:03Z</vt:filetime>
  </property>
  <property fmtid="{D5CDD505-2E9C-101B-9397-08002B2CF9AE}" pid="11" name="EktDateModified">
    <vt:filetime>2008-11-10T16:53:03Z</vt:filetime>
  </property>
  <property fmtid="{D5CDD505-2E9C-101B-9397-08002B2CF9AE}" pid="12" name="EktTaxCategory">
    <vt:lpwstr/>
  </property>
  <property fmtid="{D5CDD505-2E9C-101B-9397-08002B2CF9AE}" pid="13" name="EktCmsSize">
    <vt:i4>48128</vt:i4>
  </property>
  <property fmtid="{D5CDD505-2E9C-101B-9397-08002B2CF9AE}" pid="14" name="EktSearchable">
    <vt:i4>1</vt:i4>
  </property>
  <property fmtid="{D5CDD505-2E9C-101B-9397-08002B2CF9AE}" pid="15" name="EktEDescription">
    <vt:lpwstr>Summary &amp;lt;p&amp;gt;Transient Use Agreement involving a Tennessee Board of Regents institution  This Agreement, entered into as of this  day of  ,  ,  made by and between    hereinafter called the Owner, and    hereinafter called the User.  WITNESSETH:  A. T</vt:lpwstr>
  </property>
  <property fmtid="{D5CDD505-2E9C-101B-9397-08002B2CF9AE}" pid="16" name="EktContentSubType">
    <vt:i4>0</vt:i4>
  </property>
  <property fmtid="{D5CDD505-2E9C-101B-9397-08002B2CF9AE}" pid="17" name="ekttaxonomyenabled">
    <vt:i4>1</vt:i4>
  </property>
</Properties>
</file>